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3160BB7" w14:textId="77777777" w:rsidTr="007B7453">
        <w:tc>
          <w:tcPr>
            <w:tcW w:w="509" w:type="dxa"/>
          </w:tcPr>
          <w:p w14:paraId="6B3ACE9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A142D2E" w14:textId="20B8360F"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518E1">
              <w:rPr>
                <w:rFonts w:ascii="黑体" w:eastAsia="黑体" w:hAnsi="黑体" w:hint="eastAsia"/>
                <w:sz w:val="21"/>
                <w:szCs w:val="21"/>
              </w:rPr>
              <w:t>13.100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41F7052" w14:textId="77777777" w:rsidTr="007B7453">
        <w:tc>
          <w:tcPr>
            <w:tcW w:w="509" w:type="dxa"/>
          </w:tcPr>
          <w:p w14:paraId="7FCC225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54DC8DC" w14:textId="43C9EE87" w:rsidR="00FB231D" w:rsidRPr="00672BFD" w:rsidRDefault="00672BFD" w:rsidP="00E518E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518E1">
              <w:rPr>
                <w:rFonts w:ascii="黑体" w:eastAsia="黑体" w:hAnsi="黑体" w:hint="eastAsia"/>
                <w:sz w:val="21"/>
                <w:szCs w:val="21"/>
              </w:rPr>
              <w:t>C50</w:t>
            </w:r>
            <w:r w:rsidRPr="00672BFD">
              <w:rPr>
                <w:rFonts w:ascii="黑体" w:eastAsia="黑体" w:hAnsi="黑体"/>
                <w:sz w:val="21"/>
                <w:szCs w:val="21"/>
              </w:rPr>
              <w:fldChar w:fldCharType="end"/>
            </w:r>
            <w:bookmarkEnd w:id="1"/>
          </w:p>
        </w:tc>
      </w:tr>
    </w:tbl>
    <w:tbl>
      <w:tblPr>
        <w:tblStyle w:val="afffff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044FFC1" w14:textId="77777777" w:rsidTr="00DF5F11">
        <w:tc>
          <w:tcPr>
            <w:tcW w:w="6407" w:type="dxa"/>
          </w:tcPr>
          <w:p w14:paraId="6524CFCE" w14:textId="77777777" w:rsidR="001446C2" w:rsidRDefault="001446C2" w:rsidP="00A07B8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CCE5E11" wp14:editId="33FB765D">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07B81">
              <w:rPr>
                <w:rFonts w:hint="eastAsia"/>
              </w:rPr>
              <w:t>32</w:t>
            </w:r>
            <w:r>
              <w:fldChar w:fldCharType="end"/>
            </w:r>
            <w:bookmarkEnd w:id="3"/>
          </w:p>
        </w:tc>
      </w:tr>
    </w:tbl>
    <w:p w14:paraId="02147ADD" w14:textId="77777777"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07B81">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6BA2B67" w14:textId="77777777" w:rsidR="00AA456B" w:rsidRPr="005F4712" w:rsidRDefault="00634D9E" w:rsidP="00A952D7">
      <w:pPr>
        <w:pStyle w:val="affffffffff"/>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0F1FF453" w14:textId="77777777" w:rsidR="00E846C8" w:rsidRPr="001E4882" w:rsidRDefault="00087A77" w:rsidP="00A952D7">
      <w:pPr>
        <w:pStyle w:val="affffffffff0"/>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7ECDFD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0F88C80" wp14:editId="6A32E59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DDC0E3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553B364"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6715C1F7" w14:textId="77777777" w:rsidR="00A07B81" w:rsidRDefault="0012059C" w:rsidP="00A07B81">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07B81">
        <w:rPr>
          <w:rFonts w:hint="eastAsia"/>
        </w:rPr>
        <w:t>职业健康保护行动技术规范</w:t>
      </w:r>
    </w:p>
    <w:p w14:paraId="48BF1B3D" w14:textId="658742E4" w:rsidR="006816A4" w:rsidRDefault="00A07B81" w:rsidP="00A07B81">
      <w:pPr>
        <w:pStyle w:val="affffffffff1"/>
        <w:framePr w:h="6974" w:hRule="exact" w:wrap="around" w:x="1419" w:anchorLock="1"/>
      </w:pPr>
      <w:r>
        <w:rPr>
          <w:rFonts w:hint="eastAsia"/>
        </w:rPr>
        <w:t>第</w:t>
      </w:r>
      <w:r w:rsidR="008C41AB">
        <w:rPr>
          <w:rFonts w:hint="eastAsia"/>
        </w:rPr>
        <w:t>9</w:t>
      </w:r>
      <w:r>
        <w:rPr>
          <w:rFonts w:hint="eastAsia"/>
        </w:rPr>
        <w:t>部分：玉石加工行业作业人</w:t>
      </w:r>
      <w:r w:rsidR="007022EA">
        <w:rPr>
          <w:rFonts w:hint="eastAsia"/>
        </w:rPr>
        <w:t>员</w:t>
      </w:r>
      <w:r w:rsidR="0012059C">
        <w:fldChar w:fldCharType="end"/>
      </w:r>
      <w:bookmarkEnd w:id="9"/>
    </w:p>
    <w:p w14:paraId="6684CC53" w14:textId="77777777" w:rsidR="00815419" w:rsidRPr="00815419" w:rsidRDefault="00815419" w:rsidP="00324EDD">
      <w:pPr>
        <w:framePr w:w="9639" w:h="6974" w:hRule="exact" w:wrap="around" w:vAnchor="page" w:hAnchor="page" w:x="1419" w:y="6408" w:anchorLock="1"/>
        <w:ind w:left="-1418"/>
      </w:pPr>
    </w:p>
    <w:p w14:paraId="0F9F6BD7" w14:textId="77777777" w:rsidR="00A07B81" w:rsidRPr="00A07B81" w:rsidRDefault="00F515EE" w:rsidP="00A07B81">
      <w:pPr>
        <w:pStyle w:val="afffffff0"/>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A07B81" w:rsidRPr="00A07B81">
        <w:rPr>
          <w:rFonts w:ascii="黑体" w:eastAsia="黑体" w:hAnsi="黑体"/>
          <w:noProof/>
          <w:szCs w:val="28"/>
        </w:rPr>
        <w:t>Technical specification for occupational health protection action</w:t>
      </w:r>
    </w:p>
    <w:p w14:paraId="71F8C8DB" w14:textId="436C6F0C" w:rsidR="00755402" w:rsidRPr="00D3660F" w:rsidRDefault="00A07B81" w:rsidP="00A07B81">
      <w:pPr>
        <w:pStyle w:val="afffffff0"/>
        <w:framePr w:w="9639" w:h="6974" w:hRule="exact" w:wrap="around" w:vAnchor="page" w:hAnchor="page" w:x="1419" w:y="6408" w:anchorLock="1"/>
        <w:textAlignment w:val="bottom"/>
        <w:rPr>
          <w:rFonts w:ascii="黑体" w:eastAsia="黑体" w:hAnsi="黑体"/>
          <w:noProof/>
          <w:szCs w:val="28"/>
        </w:rPr>
      </w:pPr>
      <w:r w:rsidRPr="00A07B81">
        <w:rPr>
          <w:rFonts w:ascii="黑体" w:eastAsia="黑体" w:hAnsi="黑体" w:hint="eastAsia"/>
          <w:noProof/>
          <w:szCs w:val="28"/>
        </w:rPr>
        <w:t xml:space="preserve">Part </w:t>
      </w:r>
      <w:r w:rsidR="008C41AB">
        <w:rPr>
          <w:rFonts w:ascii="黑体" w:eastAsia="黑体" w:hAnsi="黑体" w:hint="eastAsia"/>
          <w:noProof/>
          <w:szCs w:val="28"/>
        </w:rPr>
        <w:t>9</w:t>
      </w:r>
      <w:r w:rsidRPr="00A07B81">
        <w:rPr>
          <w:rFonts w:ascii="黑体" w:eastAsia="黑体" w:hAnsi="黑体" w:hint="eastAsia"/>
          <w:noProof/>
          <w:szCs w:val="28"/>
        </w:rPr>
        <w:t>：Workers in the jade processing industry</w:t>
      </w:r>
      <w:r w:rsidR="00F515EE" w:rsidRPr="00D3660F">
        <w:rPr>
          <w:rFonts w:ascii="黑体" w:eastAsia="黑体" w:hAnsi="黑体"/>
          <w:noProof/>
          <w:szCs w:val="28"/>
        </w:rPr>
        <w:fldChar w:fldCharType="end"/>
      </w:r>
      <w:bookmarkEnd w:id="10"/>
    </w:p>
    <w:p w14:paraId="703E6AC6" w14:textId="77777777" w:rsidR="00815419" w:rsidRPr="00324EDD" w:rsidRDefault="00815419" w:rsidP="00324EDD">
      <w:pPr>
        <w:framePr w:w="9639" w:h="6974" w:hRule="exact" w:wrap="around" w:vAnchor="page" w:hAnchor="page" w:x="1419" w:y="6408" w:anchorLock="1"/>
        <w:spacing w:line="760" w:lineRule="exact"/>
        <w:ind w:left="-1418"/>
      </w:pPr>
    </w:p>
    <w:p w14:paraId="25931974" w14:textId="77777777" w:rsidR="00B87131" w:rsidRPr="008B50C8" w:rsidRDefault="00B87131" w:rsidP="00463B77">
      <w:pPr>
        <w:pStyle w:val="afffffff0"/>
        <w:framePr w:w="9639" w:h="6974" w:hRule="exact" w:wrap="around" w:vAnchor="page" w:hAnchor="page" w:x="1419" w:y="6408" w:anchorLock="1"/>
        <w:textAlignment w:val="bottom"/>
        <w:rPr>
          <w:rFonts w:eastAsia="黑体"/>
          <w:noProof/>
          <w:szCs w:val="28"/>
        </w:rPr>
      </w:pPr>
    </w:p>
    <w:p w14:paraId="174443CC" w14:textId="43EF3BBA" w:rsidR="00CA7AFD" w:rsidRPr="00AC4D95" w:rsidRDefault="00A32D73" w:rsidP="00463B77">
      <w:pPr>
        <w:pStyle w:val="a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30E9959E" w14:textId="77777777" w:rsidR="0036429C" w:rsidRDefault="00B378E5" w:rsidP="00463B77">
      <w:pPr>
        <w:pStyle w:val="a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0C1DA432" w14:textId="77777777" w:rsidR="00DE703F" w:rsidRPr="00A6537A" w:rsidRDefault="008620FC" w:rsidP="00463B77">
      <w:pPr>
        <w:pStyle w:val="afffffff0"/>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6830C4D0" w14:textId="77777777" w:rsidR="00CD50A1" w:rsidRDefault="00087A77" w:rsidP="00EE7869">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1FB57AC" w14:textId="77777777" w:rsidR="00CD50A1" w:rsidRDefault="00087A77" w:rsidP="00EE7869">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25F41D8" w14:textId="77777777" w:rsidR="007B7453" w:rsidRPr="004C7E8B" w:rsidRDefault="007B7453" w:rsidP="00A4006C">
      <w:pPr>
        <w:pStyle w:val="affffffff0"/>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07B81" w:rsidRPr="00A07B81">
        <w:rPr>
          <w:rFonts w:hAnsi="黑体" w:hint="eastAsia"/>
          <w:w w:val="100"/>
          <w:sz w:val="28"/>
        </w:rPr>
        <w:t>江苏省市场监督管理</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6"/>
          <w:rFonts w:hAnsi="黑体" w:hint="eastAsia"/>
          <w:position w:val="0"/>
        </w:rPr>
        <w:t>发</w:t>
      </w:r>
      <w:r w:rsidRPr="004C7E8B">
        <w:rPr>
          <w:rStyle w:val="afffffffffff6"/>
          <w:rFonts w:hAnsi="黑体" w:hint="eastAsia"/>
          <w:spacing w:val="0"/>
          <w:position w:val="0"/>
        </w:rPr>
        <w:t>布</w:t>
      </w:r>
    </w:p>
    <w:p w14:paraId="6B6DC592" w14:textId="77777777" w:rsidR="00A02BAE" w:rsidRPr="00CD50A1" w:rsidRDefault="006A37B9" w:rsidP="00A02BAE">
      <w:pPr>
        <w:rPr>
          <w:rFonts w:ascii="宋体" w:hAnsi="宋体"/>
          <w:sz w:val="28"/>
          <w:szCs w:val="28"/>
        </w:rPr>
        <w:sectPr w:rsidR="00A02BAE" w:rsidRPr="00CD50A1" w:rsidSect="00415E1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D9F8D14" wp14:editId="2CF4185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336AAB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B92840B" w14:textId="4F3C5942" w:rsidR="00D00FEB" w:rsidRDefault="00D00FEB" w:rsidP="00D00FEB">
      <w:pPr>
        <w:pStyle w:val="afffffd"/>
        <w:spacing w:after="468"/>
      </w:pPr>
      <w:bookmarkStart w:id="21" w:name="BookMark1"/>
      <w:r w:rsidRPr="00D00FEB">
        <w:rPr>
          <w:rFonts w:hint="eastAsia"/>
          <w:spacing w:val="320"/>
        </w:rPr>
        <w:lastRenderedPageBreak/>
        <w:t>目</w:t>
      </w:r>
      <w:r>
        <w:rPr>
          <w:rFonts w:hint="eastAsia"/>
        </w:rPr>
        <w:t>次</w:t>
      </w:r>
    </w:p>
    <w:p w14:paraId="42F32AB6" w14:textId="77777777" w:rsidR="00D00FEB" w:rsidRPr="00D00FEB" w:rsidRDefault="00D00FEB">
      <w:pPr>
        <w:pStyle w:val="10"/>
        <w:tabs>
          <w:tab w:val="right" w:leader="dot" w:pos="9344"/>
        </w:tabs>
        <w:rPr>
          <w:rFonts w:asciiTheme="minorHAnsi" w:eastAsiaTheme="minorEastAsia" w:hAnsiTheme="minorHAnsi" w:cstheme="minorBidi"/>
          <w:noProof/>
          <w:szCs w:val="22"/>
        </w:rPr>
      </w:pPr>
      <w:r w:rsidRPr="00D00FEB">
        <w:fldChar w:fldCharType="begin"/>
      </w:r>
      <w:r w:rsidRPr="00D00FEB">
        <w:instrText xml:space="preserve"> TOC \o "1-1" \h \t "标准文件_一级条标题,2,标准文件_附录一级条标题,2," </w:instrText>
      </w:r>
      <w:r w:rsidRPr="00D00FEB">
        <w:fldChar w:fldCharType="separate"/>
      </w:r>
      <w:hyperlink w:anchor="_Toc170373645" w:history="1">
        <w:r w:rsidRPr="00D00FEB">
          <w:rPr>
            <w:rStyle w:val="affffff9"/>
            <w:rFonts w:hint="eastAsia"/>
            <w:noProof/>
          </w:rPr>
          <w:t>目次</w:t>
        </w:r>
        <w:r w:rsidRPr="00D00FEB">
          <w:rPr>
            <w:noProof/>
          </w:rPr>
          <w:tab/>
        </w:r>
        <w:r w:rsidRPr="00D00FEB">
          <w:rPr>
            <w:noProof/>
          </w:rPr>
          <w:fldChar w:fldCharType="begin"/>
        </w:r>
        <w:r w:rsidRPr="00D00FEB">
          <w:rPr>
            <w:noProof/>
          </w:rPr>
          <w:instrText xml:space="preserve"> PAGEREF _Toc170373645 \h </w:instrText>
        </w:r>
        <w:r w:rsidRPr="00D00FEB">
          <w:rPr>
            <w:noProof/>
          </w:rPr>
        </w:r>
        <w:r w:rsidRPr="00D00FEB">
          <w:rPr>
            <w:noProof/>
          </w:rPr>
          <w:fldChar w:fldCharType="separate"/>
        </w:r>
        <w:r w:rsidRPr="00D00FEB">
          <w:rPr>
            <w:noProof/>
          </w:rPr>
          <w:t>II</w:t>
        </w:r>
        <w:r w:rsidRPr="00D00FEB">
          <w:rPr>
            <w:noProof/>
          </w:rPr>
          <w:fldChar w:fldCharType="end"/>
        </w:r>
      </w:hyperlink>
    </w:p>
    <w:p w14:paraId="05BA6867" w14:textId="77777777"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46" w:history="1">
        <w:r w:rsidR="00D00FEB" w:rsidRPr="00D00FEB">
          <w:rPr>
            <w:rStyle w:val="affffff9"/>
            <w:rFonts w:hint="eastAsia"/>
            <w:noProof/>
          </w:rPr>
          <w:t>前言</w:t>
        </w:r>
        <w:r w:rsidR="00D00FEB" w:rsidRPr="00D00FEB">
          <w:rPr>
            <w:noProof/>
          </w:rPr>
          <w:tab/>
        </w:r>
        <w:r w:rsidR="00D00FEB" w:rsidRPr="00D00FEB">
          <w:rPr>
            <w:noProof/>
          </w:rPr>
          <w:fldChar w:fldCharType="begin"/>
        </w:r>
        <w:r w:rsidR="00D00FEB" w:rsidRPr="00D00FEB">
          <w:rPr>
            <w:noProof/>
          </w:rPr>
          <w:instrText xml:space="preserve"> PAGEREF _Toc170373646 \h </w:instrText>
        </w:r>
        <w:r w:rsidR="00D00FEB" w:rsidRPr="00D00FEB">
          <w:rPr>
            <w:noProof/>
          </w:rPr>
        </w:r>
        <w:r w:rsidR="00D00FEB" w:rsidRPr="00D00FEB">
          <w:rPr>
            <w:noProof/>
          </w:rPr>
          <w:fldChar w:fldCharType="separate"/>
        </w:r>
        <w:r w:rsidR="00D00FEB" w:rsidRPr="00D00FEB">
          <w:rPr>
            <w:noProof/>
          </w:rPr>
          <w:t>I</w:t>
        </w:r>
        <w:r w:rsidR="00D00FEB" w:rsidRPr="00D00FEB">
          <w:rPr>
            <w:noProof/>
          </w:rPr>
          <w:fldChar w:fldCharType="end"/>
        </w:r>
      </w:hyperlink>
    </w:p>
    <w:p w14:paraId="5B43FA8D" w14:textId="77777777"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47" w:history="1">
        <w:r w:rsidR="00D00FEB" w:rsidRPr="00D00FEB">
          <w:rPr>
            <w:rStyle w:val="affffff9"/>
            <w:rFonts w:hint="eastAsia"/>
            <w:noProof/>
          </w:rPr>
          <w:t>引言</w:t>
        </w:r>
        <w:r w:rsidR="00D00FEB" w:rsidRPr="00D00FEB">
          <w:rPr>
            <w:noProof/>
          </w:rPr>
          <w:tab/>
        </w:r>
        <w:r w:rsidR="00D00FEB" w:rsidRPr="00D00FEB">
          <w:rPr>
            <w:noProof/>
          </w:rPr>
          <w:fldChar w:fldCharType="begin"/>
        </w:r>
        <w:r w:rsidR="00D00FEB" w:rsidRPr="00D00FEB">
          <w:rPr>
            <w:noProof/>
          </w:rPr>
          <w:instrText xml:space="preserve"> PAGEREF _Toc170373647 \h </w:instrText>
        </w:r>
        <w:r w:rsidR="00D00FEB" w:rsidRPr="00D00FEB">
          <w:rPr>
            <w:noProof/>
          </w:rPr>
        </w:r>
        <w:r w:rsidR="00D00FEB" w:rsidRPr="00D00FEB">
          <w:rPr>
            <w:noProof/>
          </w:rPr>
          <w:fldChar w:fldCharType="separate"/>
        </w:r>
        <w:r w:rsidR="00D00FEB" w:rsidRPr="00D00FEB">
          <w:rPr>
            <w:noProof/>
          </w:rPr>
          <w:t>II</w:t>
        </w:r>
        <w:r w:rsidR="00D00FEB" w:rsidRPr="00D00FEB">
          <w:rPr>
            <w:noProof/>
          </w:rPr>
          <w:fldChar w:fldCharType="end"/>
        </w:r>
      </w:hyperlink>
    </w:p>
    <w:p w14:paraId="59EFE9D5" w14:textId="1176E0E6"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48" w:history="1">
        <w:r w:rsidR="00D00FEB" w:rsidRPr="00D00FEB">
          <w:rPr>
            <w:rStyle w:val="affffff9"/>
            <w:noProof/>
          </w:rPr>
          <w:t>1</w:t>
        </w:r>
        <w:r w:rsidR="00D00FEB">
          <w:rPr>
            <w:rStyle w:val="affffff9"/>
            <w:noProof/>
          </w:rPr>
          <w:t xml:space="preserve"> </w:t>
        </w:r>
        <w:r w:rsidR="00D00FEB" w:rsidRPr="00D00FEB">
          <w:rPr>
            <w:rStyle w:val="affffff9"/>
            <w:rFonts w:hint="eastAsia"/>
            <w:noProof/>
          </w:rPr>
          <w:t xml:space="preserve"> 范围</w:t>
        </w:r>
        <w:r w:rsidR="00D00FEB" w:rsidRPr="00D00FEB">
          <w:rPr>
            <w:noProof/>
          </w:rPr>
          <w:tab/>
        </w:r>
        <w:r w:rsidR="00D00FEB" w:rsidRPr="00D00FEB">
          <w:rPr>
            <w:noProof/>
          </w:rPr>
          <w:fldChar w:fldCharType="begin"/>
        </w:r>
        <w:r w:rsidR="00D00FEB" w:rsidRPr="00D00FEB">
          <w:rPr>
            <w:noProof/>
          </w:rPr>
          <w:instrText xml:space="preserve"> PAGEREF _Toc170373648 \h </w:instrText>
        </w:r>
        <w:r w:rsidR="00D00FEB" w:rsidRPr="00D00FEB">
          <w:rPr>
            <w:noProof/>
          </w:rPr>
        </w:r>
        <w:r w:rsidR="00D00FEB" w:rsidRPr="00D00FEB">
          <w:rPr>
            <w:noProof/>
          </w:rPr>
          <w:fldChar w:fldCharType="separate"/>
        </w:r>
        <w:r w:rsidR="00D00FEB" w:rsidRPr="00D00FEB">
          <w:rPr>
            <w:noProof/>
          </w:rPr>
          <w:t>1</w:t>
        </w:r>
        <w:r w:rsidR="00D00FEB" w:rsidRPr="00D00FEB">
          <w:rPr>
            <w:noProof/>
          </w:rPr>
          <w:fldChar w:fldCharType="end"/>
        </w:r>
      </w:hyperlink>
    </w:p>
    <w:p w14:paraId="63EA7ED2" w14:textId="189E917A"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49" w:history="1">
        <w:r w:rsidR="00D00FEB" w:rsidRPr="00D00FEB">
          <w:rPr>
            <w:rStyle w:val="affffff9"/>
            <w:noProof/>
          </w:rPr>
          <w:t>2</w:t>
        </w:r>
        <w:r w:rsidR="00D00FEB">
          <w:rPr>
            <w:rStyle w:val="affffff9"/>
            <w:noProof/>
          </w:rPr>
          <w:t xml:space="preserve"> </w:t>
        </w:r>
        <w:r w:rsidR="00D00FEB" w:rsidRPr="00D00FEB">
          <w:rPr>
            <w:rStyle w:val="affffff9"/>
            <w:rFonts w:hint="eastAsia"/>
            <w:noProof/>
          </w:rPr>
          <w:t xml:space="preserve"> 规范性引用文件</w:t>
        </w:r>
        <w:r w:rsidR="00D00FEB" w:rsidRPr="00D00FEB">
          <w:rPr>
            <w:noProof/>
          </w:rPr>
          <w:tab/>
        </w:r>
        <w:r w:rsidR="00D00FEB" w:rsidRPr="00D00FEB">
          <w:rPr>
            <w:noProof/>
          </w:rPr>
          <w:fldChar w:fldCharType="begin"/>
        </w:r>
        <w:r w:rsidR="00D00FEB" w:rsidRPr="00D00FEB">
          <w:rPr>
            <w:noProof/>
          </w:rPr>
          <w:instrText xml:space="preserve"> PAGEREF _Toc170373649 \h </w:instrText>
        </w:r>
        <w:r w:rsidR="00D00FEB" w:rsidRPr="00D00FEB">
          <w:rPr>
            <w:noProof/>
          </w:rPr>
        </w:r>
        <w:r w:rsidR="00D00FEB" w:rsidRPr="00D00FEB">
          <w:rPr>
            <w:noProof/>
          </w:rPr>
          <w:fldChar w:fldCharType="separate"/>
        </w:r>
        <w:r w:rsidR="00D00FEB" w:rsidRPr="00D00FEB">
          <w:rPr>
            <w:noProof/>
          </w:rPr>
          <w:t>1</w:t>
        </w:r>
        <w:r w:rsidR="00D00FEB" w:rsidRPr="00D00FEB">
          <w:rPr>
            <w:noProof/>
          </w:rPr>
          <w:fldChar w:fldCharType="end"/>
        </w:r>
      </w:hyperlink>
    </w:p>
    <w:p w14:paraId="36103474" w14:textId="163FB875"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50" w:history="1">
        <w:r w:rsidR="00D00FEB" w:rsidRPr="00D00FEB">
          <w:rPr>
            <w:rStyle w:val="affffff9"/>
            <w:noProof/>
          </w:rPr>
          <w:t>3</w:t>
        </w:r>
        <w:r w:rsidR="00D00FEB">
          <w:rPr>
            <w:rStyle w:val="affffff9"/>
            <w:noProof/>
          </w:rPr>
          <w:t xml:space="preserve"> </w:t>
        </w:r>
        <w:r w:rsidR="00D00FEB" w:rsidRPr="00D00FEB">
          <w:rPr>
            <w:rStyle w:val="affffff9"/>
            <w:rFonts w:hint="eastAsia"/>
            <w:noProof/>
          </w:rPr>
          <w:t xml:space="preserve"> 术语和定义</w:t>
        </w:r>
        <w:r w:rsidR="00D00FEB" w:rsidRPr="00D00FEB">
          <w:rPr>
            <w:noProof/>
          </w:rPr>
          <w:tab/>
        </w:r>
        <w:r w:rsidR="00D00FEB" w:rsidRPr="00D00FEB">
          <w:rPr>
            <w:noProof/>
          </w:rPr>
          <w:fldChar w:fldCharType="begin"/>
        </w:r>
        <w:r w:rsidR="00D00FEB" w:rsidRPr="00D00FEB">
          <w:rPr>
            <w:noProof/>
          </w:rPr>
          <w:instrText xml:space="preserve"> PAGEREF _Toc170373650 \h </w:instrText>
        </w:r>
        <w:r w:rsidR="00D00FEB" w:rsidRPr="00D00FEB">
          <w:rPr>
            <w:noProof/>
          </w:rPr>
        </w:r>
        <w:r w:rsidR="00D00FEB" w:rsidRPr="00D00FEB">
          <w:rPr>
            <w:noProof/>
          </w:rPr>
          <w:fldChar w:fldCharType="separate"/>
        </w:r>
        <w:r w:rsidR="00D00FEB" w:rsidRPr="00D00FEB">
          <w:rPr>
            <w:noProof/>
          </w:rPr>
          <w:t>1</w:t>
        </w:r>
        <w:r w:rsidR="00D00FEB" w:rsidRPr="00D00FEB">
          <w:rPr>
            <w:noProof/>
          </w:rPr>
          <w:fldChar w:fldCharType="end"/>
        </w:r>
      </w:hyperlink>
    </w:p>
    <w:p w14:paraId="26B90AC7" w14:textId="259430C1"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51" w:history="1">
        <w:r w:rsidR="00D00FEB" w:rsidRPr="00D00FEB">
          <w:rPr>
            <w:rStyle w:val="affffff9"/>
            <w:noProof/>
          </w:rPr>
          <w:t>4</w:t>
        </w:r>
        <w:r w:rsidR="00D00FEB">
          <w:rPr>
            <w:rStyle w:val="affffff9"/>
            <w:noProof/>
          </w:rPr>
          <w:t xml:space="preserve"> </w:t>
        </w:r>
        <w:r w:rsidR="00D00FEB" w:rsidRPr="00D00FEB">
          <w:rPr>
            <w:rStyle w:val="affffff9"/>
            <w:rFonts w:hint="eastAsia"/>
            <w:noProof/>
          </w:rPr>
          <w:t xml:space="preserve"> 职业健康保护基本要求</w:t>
        </w:r>
        <w:r w:rsidR="00D00FEB" w:rsidRPr="00D00FEB">
          <w:rPr>
            <w:noProof/>
          </w:rPr>
          <w:tab/>
        </w:r>
        <w:r w:rsidR="00D00FEB" w:rsidRPr="00D00FEB">
          <w:rPr>
            <w:noProof/>
          </w:rPr>
          <w:fldChar w:fldCharType="begin"/>
        </w:r>
        <w:r w:rsidR="00D00FEB" w:rsidRPr="00D00FEB">
          <w:rPr>
            <w:noProof/>
          </w:rPr>
          <w:instrText xml:space="preserve"> PAGEREF _Toc170373651 \h </w:instrText>
        </w:r>
        <w:r w:rsidR="00D00FEB" w:rsidRPr="00D00FEB">
          <w:rPr>
            <w:noProof/>
          </w:rPr>
        </w:r>
        <w:r w:rsidR="00D00FEB" w:rsidRPr="00D00FEB">
          <w:rPr>
            <w:noProof/>
          </w:rPr>
          <w:fldChar w:fldCharType="separate"/>
        </w:r>
        <w:r w:rsidR="00D00FEB" w:rsidRPr="00D00FEB">
          <w:rPr>
            <w:noProof/>
          </w:rPr>
          <w:t>2</w:t>
        </w:r>
        <w:r w:rsidR="00D00FEB" w:rsidRPr="00D00FEB">
          <w:rPr>
            <w:noProof/>
          </w:rPr>
          <w:fldChar w:fldCharType="end"/>
        </w:r>
      </w:hyperlink>
    </w:p>
    <w:p w14:paraId="334B4A1F" w14:textId="7007055D"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54" w:history="1">
        <w:r w:rsidR="00D00FEB" w:rsidRPr="00D00FEB">
          <w:rPr>
            <w:rStyle w:val="affffff9"/>
            <w:noProof/>
          </w:rPr>
          <w:t>5</w:t>
        </w:r>
        <w:r w:rsidR="00D00FEB">
          <w:rPr>
            <w:rStyle w:val="affffff9"/>
            <w:noProof/>
          </w:rPr>
          <w:t xml:space="preserve"> </w:t>
        </w:r>
        <w:r w:rsidR="00D00FEB" w:rsidRPr="00D00FEB">
          <w:rPr>
            <w:rStyle w:val="affffff9"/>
            <w:rFonts w:hint="eastAsia"/>
            <w:noProof/>
          </w:rPr>
          <w:t xml:space="preserve"> 职业病危害因素识别</w:t>
        </w:r>
        <w:r w:rsidR="00D00FEB" w:rsidRPr="00D00FEB">
          <w:rPr>
            <w:noProof/>
          </w:rPr>
          <w:tab/>
        </w:r>
        <w:r w:rsidR="00D00FEB" w:rsidRPr="00D00FEB">
          <w:rPr>
            <w:noProof/>
          </w:rPr>
          <w:fldChar w:fldCharType="begin"/>
        </w:r>
        <w:r w:rsidR="00D00FEB" w:rsidRPr="00D00FEB">
          <w:rPr>
            <w:noProof/>
          </w:rPr>
          <w:instrText xml:space="preserve"> PAGEREF _Toc170373654 \h </w:instrText>
        </w:r>
        <w:r w:rsidR="00D00FEB" w:rsidRPr="00D00FEB">
          <w:rPr>
            <w:noProof/>
          </w:rPr>
        </w:r>
        <w:r w:rsidR="00D00FEB" w:rsidRPr="00D00FEB">
          <w:rPr>
            <w:noProof/>
          </w:rPr>
          <w:fldChar w:fldCharType="separate"/>
        </w:r>
        <w:r w:rsidR="00D00FEB" w:rsidRPr="00D00FEB">
          <w:rPr>
            <w:noProof/>
          </w:rPr>
          <w:t>3</w:t>
        </w:r>
        <w:r w:rsidR="00D00FEB" w:rsidRPr="00D00FEB">
          <w:rPr>
            <w:noProof/>
          </w:rPr>
          <w:fldChar w:fldCharType="end"/>
        </w:r>
      </w:hyperlink>
    </w:p>
    <w:p w14:paraId="6A675230" w14:textId="5865A94F"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55" w:history="1">
        <w:r w:rsidR="00D00FEB" w:rsidRPr="00D00FEB">
          <w:rPr>
            <w:rStyle w:val="affffff9"/>
            <w:noProof/>
          </w:rPr>
          <w:t>6</w:t>
        </w:r>
        <w:r w:rsidR="00D00FEB">
          <w:rPr>
            <w:rStyle w:val="affffff9"/>
            <w:noProof/>
          </w:rPr>
          <w:t xml:space="preserve"> </w:t>
        </w:r>
        <w:r w:rsidR="00D00FEB" w:rsidRPr="00D00FEB">
          <w:rPr>
            <w:rStyle w:val="affffff9"/>
            <w:rFonts w:hint="eastAsia"/>
            <w:noProof/>
          </w:rPr>
          <w:t xml:space="preserve"> 职业病危害因素防护措施</w:t>
        </w:r>
        <w:r w:rsidR="00D00FEB" w:rsidRPr="00D00FEB">
          <w:rPr>
            <w:noProof/>
          </w:rPr>
          <w:tab/>
        </w:r>
        <w:r w:rsidR="00D00FEB" w:rsidRPr="00D00FEB">
          <w:rPr>
            <w:noProof/>
          </w:rPr>
          <w:fldChar w:fldCharType="begin"/>
        </w:r>
        <w:r w:rsidR="00D00FEB" w:rsidRPr="00D00FEB">
          <w:rPr>
            <w:noProof/>
          </w:rPr>
          <w:instrText xml:space="preserve"> PAGEREF _Toc170373655 \h </w:instrText>
        </w:r>
        <w:r w:rsidR="00D00FEB" w:rsidRPr="00D00FEB">
          <w:rPr>
            <w:noProof/>
          </w:rPr>
        </w:r>
        <w:r w:rsidR="00D00FEB" w:rsidRPr="00D00FEB">
          <w:rPr>
            <w:noProof/>
          </w:rPr>
          <w:fldChar w:fldCharType="separate"/>
        </w:r>
        <w:r w:rsidR="00D00FEB" w:rsidRPr="00D00FEB">
          <w:rPr>
            <w:noProof/>
          </w:rPr>
          <w:t>4</w:t>
        </w:r>
        <w:r w:rsidR="00D00FEB" w:rsidRPr="00D00FEB">
          <w:rPr>
            <w:noProof/>
          </w:rPr>
          <w:fldChar w:fldCharType="end"/>
        </w:r>
      </w:hyperlink>
    </w:p>
    <w:p w14:paraId="1004A093" w14:textId="2C0F06F1"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59" w:history="1">
        <w:r w:rsidR="00D00FEB" w:rsidRPr="00D00FEB">
          <w:rPr>
            <w:rStyle w:val="affffff9"/>
            <w:noProof/>
          </w:rPr>
          <w:t>7</w:t>
        </w:r>
        <w:r w:rsidR="00D00FEB">
          <w:rPr>
            <w:rStyle w:val="affffff9"/>
            <w:noProof/>
          </w:rPr>
          <w:t xml:space="preserve"> </w:t>
        </w:r>
        <w:r w:rsidR="00D00FEB" w:rsidRPr="00D00FEB">
          <w:rPr>
            <w:rStyle w:val="affffff9"/>
            <w:rFonts w:hint="eastAsia"/>
            <w:noProof/>
          </w:rPr>
          <w:t xml:space="preserve"> 职业健康检查与监护</w:t>
        </w:r>
        <w:r w:rsidR="00D00FEB" w:rsidRPr="00D00FEB">
          <w:rPr>
            <w:noProof/>
          </w:rPr>
          <w:tab/>
        </w:r>
        <w:r w:rsidR="00D00FEB" w:rsidRPr="00D00FEB">
          <w:rPr>
            <w:noProof/>
          </w:rPr>
          <w:fldChar w:fldCharType="begin"/>
        </w:r>
        <w:r w:rsidR="00D00FEB" w:rsidRPr="00D00FEB">
          <w:rPr>
            <w:noProof/>
          </w:rPr>
          <w:instrText xml:space="preserve"> PAGEREF _Toc170373659 \h </w:instrText>
        </w:r>
        <w:r w:rsidR="00D00FEB" w:rsidRPr="00D00FEB">
          <w:rPr>
            <w:noProof/>
          </w:rPr>
        </w:r>
        <w:r w:rsidR="00D00FEB" w:rsidRPr="00D00FEB">
          <w:rPr>
            <w:noProof/>
          </w:rPr>
          <w:fldChar w:fldCharType="separate"/>
        </w:r>
        <w:r w:rsidR="00D00FEB" w:rsidRPr="00D00FEB">
          <w:rPr>
            <w:noProof/>
          </w:rPr>
          <w:t>6</w:t>
        </w:r>
        <w:r w:rsidR="00D00FEB" w:rsidRPr="00D00FEB">
          <w:rPr>
            <w:noProof/>
          </w:rPr>
          <w:fldChar w:fldCharType="end"/>
        </w:r>
      </w:hyperlink>
    </w:p>
    <w:p w14:paraId="1C90CF91" w14:textId="7EA5AC28"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60" w:history="1">
        <w:r w:rsidR="00D00FEB" w:rsidRPr="00D00FEB">
          <w:rPr>
            <w:rStyle w:val="affffff9"/>
            <w:rFonts w:hint="eastAsia"/>
            <w:noProof/>
          </w:rPr>
          <w:t>附录</w:t>
        </w:r>
        <w:r w:rsidR="00D00FEB">
          <w:rPr>
            <w:rStyle w:val="affffff9"/>
            <w:rFonts w:hint="eastAsia"/>
            <w:noProof/>
          </w:rPr>
          <w:t>A</w:t>
        </w:r>
        <w:r w:rsidR="00D00FEB" w:rsidRPr="00D00FEB">
          <w:rPr>
            <w:rStyle w:val="affffff9"/>
            <w:rFonts w:hint="eastAsia"/>
            <w:noProof/>
          </w:rPr>
          <w:t>（资料性）</w:t>
        </w:r>
        <w:r w:rsidR="00D00FEB">
          <w:rPr>
            <w:rStyle w:val="affffff9"/>
            <w:noProof/>
          </w:rPr>
          <w:t xml:space="preserve"> </w:t>
        </w:r>
        <w:r w:rsidR="00D00FEB" w:rsidRPr="00D00FEB">
          <w:rPr>
            <w:rStyle w:val="affffff9"/>
            <w:noProof/>
          </w:rPr>
          <w:t xml:space="preserve"> </w:t>
        </w:r>
        <w:r w:rsidR="00D00FEB" w:rsidRPr="00D00FEB">
          <w:rPr>
            <w:rStyle w:val="affffff9"/>
            <w:rFonts w:hint="eastAsia"/>
            <w:noProof/>
            <w:kern w:val="21"/>
          </w:rPr>
          <w:t>玉石加工企业职业危害风险管理基础类管控要点</w:t>
        </w:r>
        <w:r w:rsidR="00D00FEB" w:rsidRPr="00D00FEB">
          <w:rPr>
            <w:noProof/>
          </w:rPr>
          <w:tab/>
        </w:r>
        <w:r w:rsidR="00D00FEB" w:rsidRPr="00D00FEB">
          <w:rPr>
            <w:noProof/>
          </w:rPr>
          <w:fldChar w:fldCharType="begin"/>
        </w:r>
        <w:r w:rsidR="00D00FEB" w:rsidRPr="00D00FEB">
          <w:rPr>
            <w:noProof/>
          </w:rPr>
          <w:instrText xml:space="preserve"> PAGEREF _Toc170373660 \h </w:instrText>
        </w:r>
        <w:r w:rsidR="00D00FEB" w:rsidRPr="00D00FEB">
          <w:rPr>
            <w:noProof/>
          </w:rPr>
        </w:r>
        <w:r w:rsidR="00D00FEB" w:rsidRPr="00D00FEB">
          <w:rPr>
            <w:noProof/>
          </w:rPr>
          <w:fldChar w:fldCharType="separate"/>
        </w:r>
        <w:r w:rsidR="00D00FEB" w:rsidRPr="00D00FEB">
          <w:rPr>
            <w:noProof/>
          </w:rPr>
          <w:t>7</w:t>
        </w:r>
        <w:r w:rsidR="00D00FEB" w:rsidRPr="00D00FEB">
          <w:rPr>
            <w:noProof/>
          </w:rPr>
          <w:fldChar w:fldCharType="end"/>
        </w:r>
      </w:hyperlink>
    </w:p>
    <w:p w14:paraId="7A77AEEF" w14:textId="5437A059"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61" w:history="1">
        <w:r w:rsidR="00D00FEB" w:rsidRPr="00D00FEB">
          <w:rPr>
            <w:rStyle w:val="affffff9"/>
            <w:rFonts w:hint="eastAsia"/>
            <w:noProof/>
          </w:rPr>
          <w:t>附录</w:t>
        </w:r>
        <w:r w:rsidR="00D00FEB">
          <w:rPr>
            <w:rStyle w:val="affffff9"/>
            <w:rFonts w:hint="eastAsia"/>
            <w:noProof/>
          </w:rPr>
          <w:t>B</w:t>
        </w:r>
        <w:r w:rsidR="00D00FEB" w:rsidRPr="00D00FEB">
          <w:rPr>
            <w:rStyle w:val="affffff9"/>
            <w:rFonts w:hint="eastAsia"/>
            <w:noProof/>
          </w:rPr>
          <w:t>（资料性）</w:t>
        </w:r>
        <w:r w:rsidR="00D00FEB">
          <w:rPr>
            <w:rStyle w:val="affffff9"/>
            <w:noProof/>
          </w:rPr>
          <w:t xml:space="preserve"> </w:t>
        </w:r>
        <w:r w:rsidR="00D00FEB" w:rsidRPr="00D00FEB">
          <w:rPr>
            <w:rStyle w:val="affffff9"/>
            <w:noProof/>
          </w:rPr>
          <w:t xml:space="preserve"> </w:t>
        </w:r>
        <w:r w:rsidR="00D00FEB" w:rsidRPr="00D00FEB">
          <w:rPr>
            <w:rStyle w:val="affffff9"/>
            <w:rFonts w:hint="eastAsia"/>
            <w:noProof/>
          </w:rPr>
          <w:t>玉石加工企业职业危害风险管理现场类管控要点</w:t>
        </w:r>
        <w:r w:rsidR="00D00FEB" w:rsidRPr="00D00FEB">
          <w:rPr>
            <w:noProof/>
          </w:rPr>
          <w:tab/>
        </w:r>
        <w:r w:rsidR="00D00FEB" w:rsidRPr="00D00FEB">
          <w:rPr>
            <w:noProof/>
          </w:rPr>
          <w:fldChar w:fldCharType="begin"/>
        </w:r>
        <w:r w:rsidR="00D00FEB" w:rsidRPr="00D00FEB">
          <w:rPr>
            <w:noProof/>
          </w:rPr>
          <w:instrText xml:space="preserve"> PAGEREF _Toc170373661 \h </w:instrText>
        </w:r>
        <w:r w:rsidR="00D00FEB" w:rsidRPr="00D00FEB">
          <w:rPr>
            <w:noProof/>
          </w:rPr>
        </w:r>
        <w:r w:rsidR="00D00FEB" w:rsidRPr="00D00FEB">
          <w:rPr>
            <w:noProof/>
          </w:rPr>
          <w:fldChar w:fldCharType="separate"/>
        </w:r>
        <w:r w:rsidR="00D00FEB" w:rsidRPr="00D00FEB">
          <w:rPr>
            <w:noProof/>
          </w:rPr>
          <w:t>11</w:t>
        </w:r>
        <w:r w:rsidR="00D00FEB" w:rsidRPr="00D00FEB">
          <w:rPr>
            <w:noProof/>
          </w:rPr>
          <w:fldChar w:fldCharType="end"/>
        </w:r>
      </w:hyperlink>
    </w:p>
    <w:p w14:paraId="5C7F0F0B" w14:textId="7B10A7AA"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62" w:history="1">
        <w:r w:rsidR="00D00FEB" w:rsidRPr="00D00FEB">
          <w:rPr>
            <w:rStyle w:val="affffff9"/>
            <w:rFonts w:hint="eastAsia"/>
            <w:noProof/>
          </w:rPr>
          <w:t>附录</w:t>
        </w:r>
        <w:r w:rsidR="00D00FEB">
          <w:rPr>
            <w:rStyle w:val="affffff9"/>
            <w:rFonts w:hint="eastAsia"/>
            <w:noProof/>
          </w:rPr>
          <w:t>C</w:t>
        </w:r>
        <w:r w:rsidR="00D00FEB" w:rsidRPr="00D00FEB">
          <w:rPr>
            <w:rStyle w:val="affffff9"/>
            <w:rFonts w:hint="eastAsia"/>
            <w:noProof/>
          </w:rPr>
          <w:t>（资料性）</w:t>
        </w:r>
        <w:r w:rsidR="00D00FEB">
          <w:rPr>
            <w:rStyle w:val="affffff9"/>
            <w:noProof/>
          </w:rPr>
          <w:t xml:space="preserve"> </w:t>
        </w:r>
        <w:r w:rsidR="00D00FEB" w:rsidRPr="00D00FEB">
          <w:rPr>
            <w:rStyle w:val="affffff9"/>
            <w:noProof/>
          </w:rPr>
          <w:t xml:space="preserve"> </w:t>
        </w:r>
        <w:r w:rsidR="00D00FEB" w:rsidRPr="00D00FEB">
          <w:rPr>
            <w:rStyle w:val="affffff9"/>
            <w:rFonts w:hint="eastAsia"/>
            <w:noProof/>
          </w:rPr>
          <w:t>玉石加工行业生产工艺和不同岗位配备个体防护用品一览表</w:t>
        </w:r>
        <w:r w:rsidR="00D00FEB" w:rsidRPr="00D00FEB">
          <w:rPr>
            <w:noProof/>
          </w:rPr>
          <w:tab/>
        </w:r>
        <w:r w:rsidR="00D00FEB" w:rsidRPr="00D00FEB">
          <w:rPr>
            <w:noProof/>
          </w:rPr>
          <w:fldChar w:fldCharType="begin"/>
        </w:r>
        <w:r w:rsidR="00D00FEB" w:rsidRPr="00D00FEB">
          <w:rPr>
            <w:noProof/>
          </w:rPr>
          <w:instrText xml:space="preserve"> PAGEREF _Toc170373662 \h </w:instrText>
        </w:r>
        <w:r w:rsidR="00D00FEB" w:rsidRPr="00D00FEB">
          <w:rPr>
            <w:noProof/>
          </w:rPr>
        </w:r>
        <w:r w:rsidR="00D00FEB" w:rsidRPr="00D00FEB">
          <w:rPr>
            <w:noProof/>
          </w:rPr>
          <w:fldChar w:fldCharType="separate"/>
        </w:r>
        <w:r w:rsidR="00D00FEB" w:rsidRPr="00D00FEB">
          <w:rPr>
            <w:noProof/>
          </w:rPr>
          <w:t>16</w:t>
        </w:r>
        <w:r w:rsidR="00D00FEB" w:rsidRPr="00D00FEB">
          <w:rPr>
            <w:noProof/>
          </w:rPr>
          <w:fldChar w:fldCharType="end"/>
        </w:r>
      </w:hyperlink>
    </w:p>
    <w:p w14:paraId="61D05C6E" w14:textId="7913ADB3" w:rsidR="00D00FEB" w:rsidRPr="00D00FEB" w:rsidRDefault="00D5246D">
      <w:pPr>
        <w:pStyle w:val="10"/>
        <w:tabs>
          <w:tab w:val="right" w:leader="dot" w:pos="9344"/>
        </w:tabs>
        <w:rPr>
          <w:rFonts w:asciiTheme="minorHAnsi" w:eastAsiaTheme="minorEastAsia" w:hAnsiTheme="minorHAnsi" w:cstheme="minorBidi"/>
          <w:noProof/>
          <w:szCs w:val="22"/>
        </w:rPr>
      </w:pPr>
      <w:hyperlink w:anchor="_Toc170373665" w:history="1">
        <w:r w:rsidR="00D00FEB" w:rsidRPr="00D00FEB">
          <w:rPr>
            <w:rStyle w:val="affffff9"/>
            <w:rFonts w:hint="eastAsia"/>
            <w:noProof/>
          </w:rPr>
          <w:t>附录</w:t>
        </w:r>
        <w:r w:rsidR="00D00FEB">
          <w:rPr>
            <w:rStyle w:val="affffff9"/>
            <w:rFonts w:hint="eastAsia"/>
            <w:noProof/>
          </w:rPr>
          <w:t>D</w:t>
        </w:r>
        <w:r w:rsidR="00D00FEB" w:rsidRPr="00D00FEB">
          <w:rPr>
            <w:rStyle w:val="affffff9"/>
            <w:rFonts w:hint="eastAsia"/>
            <w:noProof/>
          </w:rPr>
          <w:t>（规范性）</w:t>
        </w:r>
        <w:r w:rsidR="00D00FEB">
          <w:rPr>
            <w:rStyle w:val="affffff9"/>
            <w:noProof/>
          </w:rPr>
          <w:t xml:space="preserve"> </w:t>
        </w:r>
        <w:r w:rsidR="00D00FEB" w:rsidRPr="00D00FEB">
          <w:rPr>
            <w:rStyle w:val="affffff9"/>
            <w:noProof/>
          </w:rPr>
          <w:t xml:space="preserve"> </w:t>
        </w:r>
        <w:r w:rsidR="00D00FEB" w:rsidRPr="00D00FEB">
          <w:rPr>
            <w:rStyle w:val="affffff9"/>
            <w:rFonts w:hint="eastAsia"/>
            <w:noProof/>
          </w:rPr>
          <w:t>玉石加工行业企业职业健康检查检查项目、体检周期及职业禁忌证</w:t>
        </w:r>
        <w:r w:rsidR="00D00FEB" w:rsidRPr="00D00FEB">
          <w:rPr>
            <w:noProof/>
          </w:rPr>
          <w:tab/>
        </w:r>
        <w:r w:rsidR="00D00FEB" w:rsidRPr="00D00FEB">
          <w:rPr>
            <w:noProof/>
          </w:rPr>
          <w:fldChar w:fldCharType="begin"/>
        </w:r>
        <w:r w:rsidR="00D00FEB" w:rsidRPr="00D00FEB">
          <w:rPr>
            <w:noProof/>
          </w:rPr>
          <w:instrText xml:space="preserve"> PAGEREF _Toc170373665 \h </w:instrText>
        </w:r>
        <w:r w:rsidR="00D00FEB" w:rsidRPr="00D00FEB">
          <w:rPr>
            <w:noProof/>
          </w:rPr>
        </w:r>
        <w:r w:rsidR="00D00FEB" w:rsidRPr="00D00FEB">
          <w:rPr>
            <w:noProof/>
          </w:rPr>
          <w:fldChar w:fldCharType="separate"/>
        </w:r>
        <w:r w:rsidR="00D00FEB" w:rsidRPr="00D00FEB">
          <w:rPr>
            <w:noProof/>
          </w:rPr>
          <w:t>18</w:t>
        </w:r>
        <w:r w:rsidR="00D00FEB" w:rsidRPr="00D00FEB">
          <w:rPr>
            <w:noProof/>
          </w:rPr>
          <w:fldChar w:fldCharType="end"/>
        </w:r>
      </w:hyperlink>
    </w:p>
    <w:p w14:paraId="59390C85" w14:textId="6A258629" w:rsidR="00D00FEB" w:rsidRPr="00D00FEB" w:rsidRDefault="00D00FEB" w:rsidP="00D00FEB">
      <w:pPr>
        <w:pStyle w:val="afffffd"/>
        <w:spacing w:after="468"/>
        <w:sectPr w:rsidR="00D00FEB" w:rsidRPr="00D00FEB" w:rsidSect="00415E14">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D00FEB">
        <w:fldChar w:fldCharType="end"/>
      </w:r>
    </w:p>
    <w:p w14:paraId="6D416487" w14:textId="19BAC34E" w:rsidR="00A07B81" w:rsidRDefault="00A07B81" w:rsidP="00A73807">
      <w:pPr>
        <w:pStyle w:val="a6"/>
        <w:spacing w:after="468"/>
      </w:pPr>
      <w:bookmarkStart w:id="22" w:name="BookMark2"/>
      <w:bookmarkStart w:id="23" w:name="_Toc170373646"/>
      <w:bookmarkEnd w:id="21"/>
      <w:r w:rsidRPr="00A07B81">
        <w:rPr>
          <w:spacing w:val="320"/>
        </w:rPr>
        <w:lastRenderedPageBreak/>
        <w:t>前</w:t>
      </w:r>
      <w:r>
        <w:t>言</w:t>
      </w:r>
      <w:bookmarkEnd w:id="23"/>
    </w:p>
    <w:p w14:paraId="00BA7DDE" w14:textId="77777777" w:rsidR="00A07B81" w:rsidRDefault="00A07B81" w:rsidP="00A07B81">
      <w:pPr>
        <w:pStyle w:val="affff6"/>
        <w:ind w:firstLine="420"/>
      </w:pPr>
      <w:r>
        <w:rPr>
          <w:rFonts w:hint="eastAsia"/>
        </w:rPr>
        <w:t>本文件按照GB/T 1.1-2020《标准化工作导则 第1部分：标准化文件的结构和起草规则》起草。</w:t>
      </w:r>
    </w:p>
    <w:p w14:paraId="0D7B53A4" w14:textId="5BF35983" w:rsidR="00A07B81" w:rsidRDefault="00A07B81" w:rsidP="00A07B81">
      <w:pPr>
        <w:pStyle w:val="affff6"/>
        <w:ind w:firstLine="420"/>
      </w:pPr>
      <w:r>
        <w:rPr>
          <w:rFonts w:hint="eastAsia"/>
        </w:rPr>
        <w:t>本文件是DB32/T XXXX 《职业健康保护行动技术规范》的第</w:t>
      </w:r>
      <w:r w:rsidR="008C41AB">
        <w:rPr>
          <w:rFonts w:hint="eastAsia"/>
        </w:rPr>
        <w:t>9</w:t>
      </w:r>
      <w:r>
        <w:rPr>
          <w:rFonts w:hint="eastAsia"/>
        </w:rPr>
        <w:t>部分。DB32/T XXXX目已经发布了以下部分：</w:t>
      </w:r>
    </w:p>
    <w:p w14:paraId="427E0CD3" w14:textId="77777777" w:rsidR="008C41AB" w:rsidRDefault="008C41AB" w:rsidP="008C41AB">
      <w:pPr>
        <w:pStyle w:val="affff6"/>
        <w:ind w:firstLine="420"/>
      </w:pPr>
      <w:r>
        <w:rPr>
          <w:rFonts w:hint="eastAsia"/>
        </w:rPr>
        <w:t>——第1部分：总则</w:t>
      </w:r>
    </w:p>
    <w:p w14:paraId="78BEC01C" w14:textId="77777777" w:rsidR="008C41AB" w:rsidRDefault="008C41AB" w:rsidP="008C41AB">
      <w:pPr>
        <w:pStyle w:val="affff6"/>
        <w:ind w:firstLine="420"/>
      </w:pPr>
      <w:r>
        <w:rPr>
          <w:rFonts w:hint="eastAsia"/>
        </w:rPr>
        <w:t>——第2部分：环境卫生行业作业人员；</w:t>
      </w:r>
    </w:p>
    <w:p w14:paraId="48DCDA9F" w14:textId="77777777" w:rsidR="008C41AB" w:rsidRDefault="008C41AB" w:rsidP="008C41AB">
      <w:pPr>
        <w:pStyle w:val="affff6"/>
        <w:ind w:firstLine="420"/>
      </w:pPr>
      <w:r>
        <w:rPr>
          <w:rFonts w:hint="eastAsia"/>
        </w:rPr>
        <w:t>——第3部分：建筑施工行业作业人员；</w:t>
      </w:r>
    </w:p>
    <w:p w14:paraId="5BBBE7B1" w14:textId="77777777" w:rsidR="008C41AB" w:rsidRDefault="008C41AB" w:rsidP="008C41AB">
      <w:pPr>
        <w:pStyle w:val="affff6"/>
        <w:ind w:firstLine="420"/>
      </w:pPr>
      <w:r>
        <w:rPr>
          <w:rFonts w:hint="eastAsia"/>
        </w:rPr>
        <w:t>——第4部分：采矿行业作业人员；</w:t>
      </w:r>
    </w:p>
    <w:p w14:paraId="52B45AA6" w14:textId="77777777" w:rsidR="008C41AB" w:rsidRDefault="008C41AB" w:rsidP="008C41AB">
      <w:pPr>
        <w:pStyle w:val="affff6"/>
        <w:ind w:firstLine="420"/>
      </w:pPr>
      <w:r>
        <w:rPr>
          <w:rFonts w:hint="eastAsia"/>
        </w:rPr>
        <w:t>——第5部分：炼油化工行业作业人员；</w:t>
      </w:r>
    </w:p>
    <w:p w14:paraId="6C067AFA" w14:textId="77777777" w:rsidR="008C41AB" w:rsidRDefault="008C41AB" w:rsidP="008C41AB">
      <w:pPr>
        <w:pStyle w:val="affff6"/>
        <w:ind w:firstLine="420"/>
      </w:pPr>
      <w:r>
        <w:rPr>
          <w:rFonts w:hint="eastAsia"/>
        </w:rPr>
        <w:t>——第6部分：汽车铸造行业作业人员；</w:t>
      </w:r>
    </w:p>
    <w:p w14:paraId="4FA8BF82" w14:textId="77777777" w:rsidR="008C41AB" w:rsidRDefault="008C41AB" w:rsidP="008C41AB">
      <w:pPr>
        <w:pStyle w:val="affff6"/>
        <w:ind w:firstLine="420"/>
      </w:pPr>
      <w:r>
        <w:rPr>
          <w:rFonts w:hint="eastAsia"/>
        </w:rPr>
        <w:t>——第7部分：城市轨道交通行业从业人员；</w:t>
      </w:r>
    </w:p>
    <w:p w14:paraId="17C7AD47" w14:textId="77777777" w:rsidR="008C41AB" w:rsidRDefault="008C41AB" w:rsidP="008C41AB">
      <w:pPr>
        <w:pStyle w:val="affff6"/>
        <w:ind w:firstLine="420"/>
      </w:pPr>
      <w:r>
        <w:rPr>
          <w:rFonts w:hint="eastAsia"/>
        </w:rPr>
        <w:t>——第8部分：纺织印染行业作业人员；</w:t>
      </w:r>
    </w:p>
    <w:p w14:paraId="624F4878" w14:textId="77777777" w:rsidR="008C41AB" w:rsidRDefault="008C41AB" w:rsidP="008C41AB">
      <w:pPr>
        <w:pStyle w:val="affff6"/>
        <w:ind w:firstLine="420"/>
      </w:pPr>
      <w:r>
        <w:rPr>
          <w:rFonts w:hint="eastAsia"/>
        </w:rPr>
        <w:t>——第9部分：玉石加工行业作业人员；</w:t>
      </w:r>
    </w:p>
    <w:p w14:paraId="169C0EF8" w14:textId="77777777" w:rsidR="008C41AB" w:rsidRDefault="008C41AB" w:rsidP="008C41AB">
      <w:pPr>
        <w:pStyle w:val="affff6"/>
        <w:ind w:firstLine="420"/>
      </w:pPr>
      <w:r>
        <w:rPr>
          <w:rFonts w:hint="eastAsia"/>
        </w:rPr>
        <w:t>——第10部分：新能源电池制造行业（硅太阳能电池制造行业）作业人员；</w:t>
      </w:r>
    </w:p>
    <w:p w14:paraId="7BF6FEBB" w14:textId="77777777" w:rsidR="008C41AB" w:rsidRDefault="008C41AB" w:rsidP="008C41AB">
      <w:pPr>
        <w:pStyle w:val="affff6"/>
        <w:ind w:firstLine="420"/>
      </w:pPr>
      <w:r>
        <w:rPr>
          <w:rFonts w:hint="eastAsia"/>
        </w:rPr>
        <w:t>——第11部分：新能源电池制造行业（锂离子电池制造行业）作业人员；</w:t>
      </w:r>
    </w:p>
    <w:p w14:paraId="4D974671" w14:textId="77777777" w:rsidR="008C41AB" w:rsidRDefault="008C41AB" w:rsidP="008C41AB">
      <w:pPr>
        <w:pStyle w:val="affff6"/>
        <w:ind w:firstLine="420"/>
      </w:pPr>
      <w:r>
        <w:rPr>
          <w:rFonts w:hint="eastAsia"/>
        </w:rPr>
        <w:t>——第12部分：硅集成电路芯片制造行业作业人员；</w:t>
      </w:r>
    </w:p>
    <w:p w14:paraId="3F76364A" w14:textId="77777777" w:rsidR="008C41AB" w:rsidRDefault="008C41AB" w:rsidP="008C41AB">
      <w:pPr>
        <w:pStyle w:val="affff6"/>
        <w:ind w:firstLine="420"/>
      </w:pPr>
      <w:r>
        <w:rPr>
          <w:rFonts w:hint="eastAsia"/>
        </w:rPr>
        <w:t>——第13部分：废弃电器电子产品回收行业作业人员；</w:t>
      </w:r>
    </w:p>
    <w:p w14:paraId="350D9B89" w14:textId="77777777" w:rsidR="008C41AB" w:rsidRDefault="008C41AB" w:rsidP="008C41AB">
      <w:pPr>
        <w:pStyle w:val="affff6"/>
        <w:ind w:firstLine="420"/>
      </w:pPr>
      <w:r>
        <w:rPr>
          <w:rFonts w:hint="eastAsia"/>
        </w:rPr>
        <w:t>——第14部分：金属加工液作业人员；</w:t>
      </w:r>
    </w:p>
    <w:p w14:paraId="6614AAC3" w14:textId="77777777" w:rsidR="008C41AB" w:rsidRDefault="008C41AB" w:rsidP="008C41AB">
      <w:pPr>
        <w:pStyle w:val="affff6"/>
        <w:ind w:firstLine="420"/>
      </w:pPr>
      <w:r>
        <w:rPr>
          <w:rFonts w:hint="eastAsia"/>
        </w:rPr>
        <w:t>——第15部分：视屏作业人员；</w:t>
      </w:r>
    </w:p>
    <w:p w14:paraId="41E7EC6E" w14:textId="77777777" w:rsidR="008C41AB" w:rsidRDefault="008C41AB" w:rsidP="008C41AB">
      <w:pPr>
        <w:pStyle w:val="affff6"/>
        <w:ind w:firstLine="420"/>
      </w:pPr>
      <w:r>
        <w:rPr>
          <w:rFonts w:hint="eastAsia"/>
        </w:rPr>
        <w:t>——第16部分：交通工具驾驶人员；</w:t>
      </w:r>
    </w:p>
    <w:p w14:paraId="79661FE2" w14:textId="77777777" w:rsidR="008C41AB" w:rsidRDefault="008C41AB" w:rsidP="008C41AB">
      <w:pPr>
        <w:pStyle w:val="affff6"/>
        <w:ind w:firstLine="420"/>
      </w:pPr>
      <w:r>
        <w:rPr>
          <w:rFonts w:hint="eastAsia"/>
        </w:rPr>
        <w:t>——第17部分：消防救援人员；</w:t>
      </w:r>
    </w:p>
    <w:p w14:paraId="78E52BE7" w14:textId="5DE21ED4" w:rsidR="00A07B81" w:rsidRDefault="008C41AB" w:rsidP="008C41AB">
      <w:pPr>
        <w:pStyle w:val="affff6"/>
        <w:ind w:firstLine="420"/>
      </w:pPr>
      <w:r>
        <w:rPr>
          <w:rFonts w:hint="eastAsia"/>
        </w:rPr>
        <w:t>——第18部分：医务人员。</w:t>
      </w:r>
    </w:p>
    <w:p w14:paraId="0AD23B07" w14:textId="77777777" w:rsidR="00A07B81" w:rsidRDefault="00A07B81" w:rsidP="00A07B81">
      <w:pPr>
        <w:pStyle w:val="affff6"/>
        <w:ind w:firstLine="420"/>
      </w:pPr>
      <w:r>
        <w:rPr>
          <w:rFonts w:hint="eastAsia"/>
        </w:rPr>
        <w:t>本文件由江苏省卫生健康委员会提出。</w:t>
      </w:r>
    </w:p>
    <w:p w14:paraId="3E2F23A1" w14:textId="77777777" w:rsidR="00A07B81" w:rsidRDefault="00A07B81" w:rsidP="00A07B81">
      <w:pPr>
        <w:pStyle w:val="affff6"/>
        <w:ind w:firstLine="420"/>
      </w:pPr>
      <w:r>
        <w:rPr>
          <w:rFonts w:hint="eastAsia"/>
        </w:rPr>
        <w:t>本标准的附录 A、B、C 为资料性，附录D为规范性。</w:t>
      </w:r>
    </w:p>
    <w:p w14:paraId="3176B826" w14:textId="77777777" w:rsidR="00A07B81" w:rsidRDefault="00A07B81" w:rsidP="00A07B81">
      <w:pPr>
        <w:pStyle w:val="affff6"/>
        <w:ind w:firstLine="420"/>
      </w:pPr>
      <w:r>
        <w:rPr>
          <w:rFonts w:hint="eastAsia"/>
        </w:rPr>
        <w:t>本文件由江苏省卫生标准化技术委员会归口。</w:t>
      </w:r>
    </w:p>
    <w:p w14:paraId="3283496C" w14:textId="77777777" w:rsidR="00A07B81" w:rsidRDefault="00A07B81" w:rsidP="00A07B81">
      <w:pPr>
        <w:pStyle w:val="affff6"/>
        <w:ind w:firstLine="420"/>
      </w:pPr>
      <w:r>
        <w:rPr>
          <w:rFonts w:hint="eastAsia"/>
        </w:rPr>
        <w:t xml:space="preserve">本标准起草单位： </w:t>
      </w:r>
      <w:bookmarkStart w:id="24" w:name="_GoBack"/>
      <w:r>
        <w:rPr>
          <w:rFonts w:hint="eastAsia"/>
        </w:rPr>
        <w:t>扬州市疾病预防控制中心、</w:t>
      </w:r>
      <w:bookmarkEnd w:id="24"/>
      <w:r>
        <w:rPr>
          <w:rFonts w:hint="eastAsia"/>
        </w:rPr>
        <w:t>江苏省疾病预防控制中心。</w:t>
      </w:r>
    </w:p>
    <w:p w14:paraId="71A46FE0" w14:textId="77777777" w:rsidR="00A07B81" w:rsidRDefault="00A07B81" w:rsidP="00A07B81">
      <w:pPr>
        <w:pStyle w:val="affff6"/>
        <w:ind w:firstLine="420"/>
      </w:pPr>
      <w:r>
        <w:rPr>
          <w:rFonts w:hint="eastAsia"/>
        </w:rPr>
        <w:t>本标准主要起草人：周信、张嘉菲、王福如、韩磊、毛一扬、李小琴、鄂蒙、窦建瑞、谭亦军。</w:t>
      </w:r>
    </w:p>
    <w:p w14:paraId="4C64D4B1" w14:textId="77777777" w:rsidR="00A07B81" w:rsidRPr="00A07B81" w:rsidRDefault="00A07B81" w:rsidP="00A07B81">
      <w:pPr>
        <w:pStyle w:val="affff6"/>
        <w:ind w:firstLine="420"/>
        <w:sectPr w:rsidR="00A07B81" w:rsidRPr="00A07B81" w:rsidSect="00415E14">
          <w:pgSz w:w="11906" w:h="16838" w:code="9"/>
          <w:pgMar w:top="1928" w:right="1134" w:bottom="1134" w:left="1134" w:header="1418" w:footer="1134" w:gutter="284"/>
          <w:pgNumType w:fmt="upperRoman" w:start="1"/>
          <w:cols w:space="425"/>
          <w:formProt w:val="0"/>
          <w:docGrid w:type="lines" w:linePitch="312"/>
        </w:sectPr>
      </w:pPr>
    </w:p>
    <w:p w14:paraId="53406EEE" w14:textId="77777777" w:rsidR="00A07B81" w:rsidRDefault="00A07B81" w:rsidP="00A73807">
      <w:pPr>
        <w:pStyle w:val="a6"/>
        <w:spacing w:after="468"/>
      </w:pPr>
      <w:bookmarkStart w:id="25" w:name="_Toc170373647"/>
      <w:bookmarkStart w:id="26" w:name="BookMark3"/>
      <w:bookmarkEnd w:id="22"/>
      <w:r w:rsidRPr="00A07B81">
        <w:rPr>
          <w:spacing w:val="320"/>
        </w:rPr>
        <w:lastRenderedPageBreak/>
        <w:t>引</w:t>
      </w:r>
      <w:r>
        <w:t>言</w:t>
      </w:r>
      <w:bookmarkEnd w:id="25"/>
    </w:p>
    <w:p w14:paraId="69EC7820" w14:textId="5E2C03CC" w:rsidR="00A07B81" w:rsidRDefault="008C41AB" w:rsidP="00A07B81">
      <w:pPr>
        <w:pStyle w:val="affff6"/>
        <w:ind w:firstLine="420"/>
      </w:pPr>
      <w:r w:rsidRPr="008C41AB">
        <w:rPr>
          <w:rFonts w:hint="eastAsia"/>
        </w:rPr>
        <w:t>职业健康保护行动是健康中国行动的十五项行动之一，是保护广大劳动者健康专题行动，是兼顾传统职业病的防治和新型职业健康危害因素的应对分别提出劳动者个人、用人单位、政府应采取的举措及行动。</w:t>
      </w:r>
      <w:r w:rsidR="00A07B81">
        <w:rPr>
          <w:rFonts w:hint="eastAsia"/>
        </w:rPr>
        <w:t>DB32/T XXXX 《职业健康保护行动技术规范》分为以下</w:t>
      </w:r>
      <w:r w:rsidR="00E373F8">
        <w:rPr>
          <w:rFonts w:hint="eastAsia"/>
        </w:rPr>
        <w:t>18</w:t>
      </w:r>
      <w:r w:rsidR="00A07B81">
        <w:rPr>
          <w:rFonts w:hint="eastAsia"/>
        </w:rPr>
        <w:t>个部分：</w:t>
      </w:r>
    </w:p>
    <w:p w14:paraId="2BC0E392" w14:textId="77777777" w:rsidR="00E373F8" w:rsidRDefault="00E373F8" w:rsidP="00E373F8">
      <w:pPr>
        <w:pStyle w:val="affff6"/>
        <w:ind w:firstLine="420"/>
      </w:pPr>
      <w:r>
        <w:rPr>
          <w:rFonts w:hint="eastAsia"/>
        </w:rPr>
        <w:t>——第1部分：总则</w:t>
      </w:r>
    </w:p>
    <w:p w14:paraId="21E7218C" w14:textId="77777777" w:rsidR="00E373F8" w:rsidRDefault="00E373F8" w:rsidP="00E373F8">
      <w:pPr>
        <w:pStyle w:val="affff6"/>
        <w:ind w:firstLine="420"/>
      </w:pPr>
      <w:r>
        <w:rPr>
          <w:rFonts w:hint="eastAsia"/>
        </w:rPr>
        <w:t>——第2部分：环境卫生行业作业人员；</w:t>
      </w:r>
    </w:p>
    <w:p w14:paraId="3AFEB29B" w14:textId="77777777" w:rsidR="00E373F8" w:rsidRDefault="00E373F8" w:rsidP="00E373F8">
      <w:pPr>
        <w:pStyle w:val="affff6"/>
        <w:ind w:firstLine="420"/>
      </w:pPr>
      <w:r>
        <w:rPr>
          <w:rFonts w:hint="eastAsia"/>
        </w:rPr>
        <w:t>——第3部分：建筑施工行业作业人员；</w:t>
      </w:r>
    </w:p>
    <w:p w14:paraId="5816A75E" w14:textId="77777777" w:rsidR="00E373F8" w:rsidRDefault="00E373F8" w:rsidP="00E373F8">
      <w:pPr>
        <w:pStyle w:val="affff6"/>
        <w:ind w:firstLine="420"/>
      </w:pPr>
      <w:r>
        <w:rPr>
          <w:rFonts w:hint="eastAsia"/>
        </w:rPr>
        <w:t>——第4部分：采矿行业作业人员；</w:t>
      </w:r>
    </w:p>
    <w:p w14:paraId="781FB0CA" w14:textId="77777777" w:rsidR="00E373F8" w:rsidRDefault="00E373F8" w:rsidP="00E373F8">
      <w:pPr>
        <w:pStyle w:val="affff6"/>
        <w:ind w:firstLine="420"/>
      </w:pPr>
      <w:r>
        <w:rPr>
          <w:rFonts w:hint="eastAsia"/>
        </w:rPr>
        <w:t>——第5部分：炼油化工行业作业人员；</w:t>
      </w:r>
    </w:p>
    <w:p w14:paraId="72CE27F2" w14:textId="77777777" w:rsidR="00E373F8" w:rsidRDefault="00E373F8" w:rsidP="00E373F8">
      <w:pPr>
        <w:pStyle w:val="affff6"/>
        <w:ind w:firstLine="420"/>
      </w:pPr>
      <w:r>
        <w:rPr>
          <w:rFonts w:hint="eastAsia"/>
        </w:rPr>
        <w:t>——第6部分：汽车铸造行业作业人员；</w:t>
      </w:r>
    </w:p>
    <w:p w14:paraId="69DF64C6" w14:textId="77777777" w:rsidR="00E373F8" w:rsidRDefault="00E373F8" w:rsidP="00E373F8">
      <w:pPr>
        <w:pStyle w:val="affff6"/>
        <w:ind w:firstLine="420"/>
      </w:pPr>
      <w:r>
        <w:rPr>
          <w:rFonts w:hint="eastAsia"/>
        </w:rPr>
        <w:t>——第7部分：城市轨道交通行业从业人员；</w:t>
      </w:r>
    </w:p>
    <w:p w14:paraId="3A29F57E" w14:textId="77777777" w:rsidR="00E373F8" w:rsidRDefault="00E373F8" w:rsidP="00E373F8">
      <w:pPr>
        <w:pStyle w:val="affff6"/>
        <w:ind w:firstLine="420"/>
      </w:pPr>
      <w:r>
        <w:rPr>
          <w:rFonts w:hint="eastAsia"/>
        </w:rPr>
        <w:t>——第8部分：纺织印染行业作业人员；</w:t>
      </w:r>
    </w:p>
    <w:p w14:paraId="76BBBC62" w14:textId="77777777" w:rsidR="00E373F8" w:rsidRDefault="00E373F8" w:rsidP="00E373F8">
      <w:pPr>
        <w:pStyle w:val="affff6"/>
        <w:ind w:firstLine="420"/>
      </w:pPr>
      <w:r>
        <w:rPr>
          <w:rFonts w:hint="eastAsia"/>
        </w:rPr>
        <w:t>——第9部分：玉石加工行业作业人员；</w:t>
      </w:r>
    </w:p>
    <w:p w14:paraId="1B370519" w14:textId="77777777" w:rsidR="00E373F8" w:rsidRDefault="00E373F8" w:rsidP="00E373F8">
      <w:pPr>
        <w:pStyle w:val="affff6"/>
        <w:ind w:firstLine="420"/>
      </w:pPr>
      <w:r>
        <w:rPr>
          <w:rFonts w:hint="eastAsia"/>
        </w:rPr>
        <w:t>——第10部分：新能源电池制造行业（硅太阳能电池制造行业）作业人员；</w:t>
      </w:r>
    </w:p>
    <w:p w14:paraId="28CB4F8C" w14:textId="77777777" w:rsidR="00E373F8" w:rsidRDefault="00E373F8" w:rsidP="00E373F8">
      <w:pPr>
        <w:pStyle w:val="affff6"/>
        <w:ind w:firstLine="420"/>
      </w:pPr>
      <w:r>
        <w:rPr>
          <w:rFonts w:hint="eastAsia"/>
        </w:rPr>
        <w:t>——第11部分：新能源电池制造行业（锂离子电池制造行业）作业人员；</w:t>
      </w:r>
    </w:p>
    <w:p w14:paraId="1AB781EE" w14:textId="77777777" w:rsidR="00E373F8" w:rsidRDefault="00E373F8" w:rsidP="00E373F8">
      <w:pPr>
        <w:pStyle w:val="affff6"/>
        <w:ind w:firstLine="420"/>
      </w:pPr>
      <w:r>
        <w:rPr>
          <w:rFonts w:hint="eastAsia"/>
        </w:rPr>
        <w:t>——第12部分：硅集成电路芯片制造行业作业人员；</w:t>
      </w:r>
    </w:p>
    <w:p w14:paraId="0D0059A9" w14:textId="77777777" w:rsidR="00E373F8" w:rsidRDefault="00E373F8" w:rsidP="00E373F8">
      <w:pPr>
        <w:pStyle w:val="affff6"/>
        <w:ind w:firstLine="420"/>
      </w:pPr>
      <w:r>
        <w:rPr>
          <w:rFonts w:hint="eastAsia"/>
        </w:rPr>
        <w:t>——第13部分：废弃电器电子产品回收行业作业人员；</w:t>
      </w:r>
    </w:p>
    <w:p w14:paraId="617C65D6" w14:textId="77777777" w:rsidR="00E373F8" w:rsidRDefault="00E373F8" w:rsidP="00E373F8">
      <w:pPr>
        <w:pStyle w:val="affff6"/>
        <w:ind w:firstLine="420"/>
      </w:pPr>
      <w:r>
        <w:rPr>
          <w:rFonts w:hint="eastAsia"/>
        </w:rPr>
        <w:t>——第14部分：金属加工液作业人员；</w:t>
      </w:r>
    </w:p>
    <w:p w14:paraId="7C5B9A7B" w14:textId="77777777" w:rsidR="00E373F8" w:rsidRDefault="00E373F8" w:rsidP="00E373F8">
      <w:pPr>
        <w:pStyle w:val="affff6"/>
        <w:ind w:firstLine="420"/>
      </w:pPr>
      <w:r>
        <w:rPr>
          <w:rFonts w:hint="eastAsia"/>
        </w:rPr>
        <w:t>——第15部分：视屏作业人员；</w:t>
      </w:r>
    </w:p>
    <w:p w14:paraId="6142556C" w14:textId="77777777" w:rsidR="00E373F8" w:rsidRDefault="00E373F8" w:rsidP="00E373F8">
      <w:pPr>
        <w:pStyle w:val="affff6"/>
        <w:ind w:firstLine="420"/>
      </w:pPr>
      <w:r>
        <w:rPr>
          <w:rFonts w:hint="eastAsia"/>
        </w:rPr>
        <w:t>——第16部分：交通工具驾驶人员；</w:t>
      </w:r>
    </w:p>
    <w:p w14:paraId="48D3EA13" w14:textId="77777777" w:rsidR="00E373F8" w:rsidRDefault="00E373F8" w:rsidP="00E373F8">
      <w:pPr>
        <w:pStyle w:val="affff6"/>
        <w:ind w:firstLine="420"/>
      </w:pPr>
      <w:r>
        <w:rPr>
          <w:rFonts w:hint="eastAsia"/>
        </w:rPr>
        <w:t>——第17部分：消防救援人员；</w:t>
      </w:r>
    </w:p>
    <w:p w14:paraId="5F5C9AA3" w14:textId="04C7AC94" w:rsidR="00A07B81" w:rsidRDefault="00E373F8" w:rsidP="00E373F8">
      <w:pPr>
        <w:pStyle w:val="affff6"/>
        <w:ind w:firstLine="420"/>
      </w:pPr>
      <w:r>
        <w:rPr>
          <w:rFonts w:hint="eastAsia"/>
        </w:rPr>
        <w:t>——第18部分：医务人员。</w:t>
      </w:r>
    </w:p>
    <w:p w14:paraId="7EA535FA" w14:textId="77777777" w:rsidR="00A07B81" w:rsidRDefault="00A07B81" w:rsidP="00A07B81">
      <w:pPr>
        <w:pStyle w:val="affff6"/>
        <w:ind w:firstLine="420"/>
      </w:pPr>
      <w:r>
        <w:rPr>
          <w:rFonts w:hint="eastAsia"/>
        </w:rPr>
        <w:t>DB32/T XXXX 《职业健康保护行动技术规范》的制定是对职业健康保护行动相关方面的国家标准和规范的补充，对贯彻落实《“健康中国2030”规划纲要》、推进健康中国建设、提高人民健康水平具有非常重要的意义。</w:t>
      </w:r>
    </w:p>
    <w:p w14:paraId="2314C510" w14:textId="77777777" w:rsidR="00A07B81" w:rsidRDefault="00A07B81" w:rsidP="00A07B81">
      <w:pPr>
        <w:pStyle w:val="affff6"/>
        <w:ind w:firstLine="420"/>
      </w:pPr>
    </w:p>
    <w:p w14:paraId="6ED8B96C" w14:textId="77777777" w:rsidR="00A07B81" w:rsidRPr="00A07B81" w:rsidRDefault="00A07B81" w:rsidP="00A07B81">
      <w:pPr>
        <w:pStyle w:val="affff6"/>
        <w:ind w:firstLine="420"/>
        <w:sectPr w:rsidR="00A07B81" w:rsidRPr="00A07B81" w:rsidSect="00415E14">
          <w:pgSz w:w="11906" w:h="16838" w:code="9"/>
          <w:pgMar w:top="1928" w:right="1134" w:bottom="1134" w:left="1134" w:header="1418" w:footer="1134" w:gutter="284"/>
          <w:pgNumType w:fmt="upperRoman"/>
          <w:cols w:space="425"/>
          <w:formProt w:val="0"/>
          <w:docGrid w:type="lines" w:linePitch="312"/>
        </w:sectPr>
      </w:pPr>
    </w:p>
    <w:p w14:paraId="0B4E506F" w14:textId="77777777" w:rsidR="00894836" w:rsidRPr="00145D9D" w:rsidRDefault="00894836" w:rsidP="00093D25">
      <w:pPr>
        <w:spacing w:line="20" w:lineRule="exact"/>
        <w:jc w:val="center"/>
        <w:rPr>
          <w:rFonts w:ascii="黑体" w:eastAsia="黑体" w:hAnsi="黑体"/>
          <w:sz w:val="32"/>
          <w:szCs w:val="32"/>
        </w:rPr>
      </w:pPr>
      <w:bookmarkStart w:id="27" w:name="BookMark4"/>
      <w:bookmarkEnd w:id="26"/>
    </w:p>
    <w:p w14:paraId="567070E3"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A561181F51F47778883FF5D6706265A"/>
        </w:placeholder>
      </w:sdtPr>
      <w:sdtEndPr/>
      <w:sdtContent>
        <w:bookmarkStart w:id="28" w:name="NEW_STAND_NAME" w:displacedByCustomXml="prev"/>
        <w:p w14:paraId="20FE85E7" w14:textId="77777777" w:rsidR="006F7D15" w:rsidRDefault="006F7D15" w:rsidP="006F7D15">
          <w:pPr>
            <w:pStyle w:val="afffffffff4"/>
            <w:spacing w:beforeLines="100" w:before="312" w:afterLines="1" w:after="3"/>
          </w:pPr>
          <w:r>
            <w:rPr>
              <w:rFonts w:hint="eastAsia"/>
            </w:rPr>
            <w:t>职业健康保护行动技术规范</w:t>
          </w:r>
        </w:p>
        <w:p w14:paraId="64E50BA6" w14:textId="0FE345A1" w:rsidR="00F26B7E" w:rsidRPr="00F26B7E" w:rsidRDefault="006F7D15" w:rsidP="006F7D15">
          <w:pPr>
            <w:pStyle w:val="afffffffff4"/>
            <w:spacing w:beforeLines="1" w:before="3" w:after="680"/>
          </w:pPr>
          <w:r>
            <w:rPr>
              <w:rFonts w:hint="eastAsia"/>
            </w:rPr>
            <w:t>第</w:t>
          </w:r>
          <w:r>
            <w:t>9部分：玉石加工行业作业人员</w:t>
          </w:r>
        </w:p>
      </w:sdtContent>
    </w:sdt>
    <w:bookmarkEnd w:id="28" w:displacedByCustomXml="prev"/>
    <w:p w14:paraId="41FCBE9D" w14:textId="77777777" w:rsidR="00E2552F" w:rsidRDefault="00E2552F" w:rsidP="00A73807">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70373648"/>
      <w:r>
        <w:rPr>
          <w:rFonts w:hint="eastAsia"/>
        </w:rPr>
        <w:t>范围</w:t>
      </w:r>
      <w:bookmarkEnd w:id="29"/>
      <w:bookmarkEnd w:id="30"/>
      <w:bookmarkEnd w:id="31"/>
      <w:bookmarkEnd w:id="32"/>
      <w:bookmarkEnd w:id="33"/>
      <w:bookmarkEnd w:id="34"/>
      <w:bookmarkEnd w:id="35"/>
      <w:bookmarkEnd w:id="36"/>
      <w:bookmarkEnd w:id="37"/>
      <w:bookmarkEnd w:id="38"/>
    </w:p>
    <w:p w14:paraId="182968AD" w14:textId="4E727C49" w:rsidR="00A07B81" w:rsidRDefault="00A07B81" w:rsidP="00A07B81">
      <w:pPr>
        <w:pStyle w:val="affff6"/>
        <w:ind w:firstLine="420"/>
      </w:pPr>
      <w:bookmarkStart w:id="39" w:name="_Toc17233326"/>
      <w:bookmarkStart w:id="40" w:name="_Toc17233334"/>
      <w:bookmarkStart w:id="41" w:name="_Toc24884212"/>
      <w:bookmarkStart w:id="42" w:name="_Toc24884219"/>
      <w:bookmarkStart w:id="43" w:name="_Toc26648466"/>
      <w:r>
        <w:rPr>
          <w:rFonts w:hint="eastAsia"/>
        </w:rPr>
        <w:t>本技术规范</w:t>
      </w:r>
      <w:r w:rsidR="002C56A8">
        <w:rPr>
          <w:rFonts w:hint="eastAsia"/>
        </w:rPr>
        <w:t>了</w:t>
      </w:r>
      <w:r w:rsidR="00431831" w:rsidRPr="00431831">
        <w:rPr>
          <w:rFonts w:hint="eastAsia"/>
        </w:rPr>
        <w:t>玉石加工企业和从业人员职业健康保护基本要求</w:t>
      </w:r>
      <w:r w:rsidR="002978CA">
        <w:rPr>
          <w:rFonts w:hint="eastAsia"/>
        </w:rPr>
        <w:t>，</w:t>
      </w:r>
      <w:r>
        <w:rPr>
          <w:rFonts w:hint="eastAsia"/>
        </w:rPr>
        <w:t>辨识</w:t>
      </w:r>
      <w:r w:rsidR="002C56A8">
        <w:rPr>
          <w:rFonts w:hint="eastAsia"/>
        </w:rPr>
        <w:t>了</w:t>
      </w:r>
      <w:r>
        <w:rPr>
          <w:rFonts w:hint="eastAsia"/>
        </w:rPr>
        <w:t>玉石加工行业作业人员在作业时可能接触的职业</w:t>
      </w:r>
      <w:r w:rsidR="002F6AA8">
        <w:rPr>
          <w:rFonts w:hint="eastAsia"/>
        </w:rPr>
        <w:t>病</w:t>
      </w:r>
      <w:r>
        <w:rPr>
          <w:rFonts w:hint="eastAsia"/>
        </w:rPr>
        <w:t>危害因素，并针对这些职业</w:t>
      </w:r>
      <w:r w:rsidR="002F6AA8">
        <w:rPr>
          <w:rFonts w:hint="eastAsia"/>
        </w:rPr>
        <w:t>病</w:t>
      </w:r>
      <w:r>
        <w:rPr>
          <w:rFonts w:hint="eastAsia"/>
        </w:rPr>
        <w:t>危害因素提出相应的预防和干预措施。</w:t>
      </w:r>
    </w:p>
    <w:p w14:paraId="07A16DF2" w14:textId="77777777" w:rsidR="008B0C9C" w:rsidRDefault="00A07B81" w:rsidP="00A07B81">
      <w:pPr>
        <w:pStyle w:val="affff6"/>
        <w:ind w:firstLine="420"/>
      </w:pPr>
      <w:r>
        <w:rPr>
          <w:rFonts w:hint="eastAsia"/>
        </w:rPr>
        <w:t>本技术规范适用于存在玉石加工工作场所（包括开料、预形、雕琢、打磨、抛光、过蜡等作业）的企业，不适用于玉石开采的企业。</w:t>
      </w:r>
    </w:p>
    <w:p w14:paraId="5703A020" w14:textId="77777777" w:rsidR="00E2552F" w:rsidRDefault="00E2552F" w:rsidP="00A73807">
      <w:pPr>
        <w:pStyle w:val="affc"/>
        <w:spacing w:before="312" w:after="312"/>
      </w:pPr>
      <w:bookmarkStart w:id="44" w:name="_Toc26718931"/>
      <w:bookmarkStart w:id="45" w:name="_Toc26986531"/>
      <w:bookmarkStart w:id="46" w:name="_Toc26986772"/>
      <w:bookmarkStart w:id="47" w:name="_Toc97191424"/>
      <w:bookmarkStart w:id="48" w:name="_Toc170373649"/>
      <w:r>
        <w:rPr>
          <w:rFonts w:hint="eastAsia"/>
        </w:rPr>
        <w:t>规范性引用文件</w:t>
      </w:r>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CED769E7F88E4293ACFAACA96086CB2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122C2D7" w14:textId="77777777" w:rsidR="008A57E6" w:rsidRDefault="00A07B81"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893623" w14:textId="77777777" w:rsidR="002C56A8" w:rsidRDefault="002C56A8" w:rsidP="002C56A8">
      <w:pPr>
        <w:pStyle w:val="affff6"/>
        <w:ind w:firstLine="420"/>
      </w:pPr>
      <w:r>
        <w:rPr>
          <w:rFonts w:hint="eastAsia"/>
        </w:rPr>
        <w:t>GB 39800.1 个体防护装备配备规范 第1部分：总则</w:t>
      </w:r>
    </w:p>
    <w:p w14:paraId="50D0692A" w14:textId="39CB7D08" w:rsidR="002C56A8" w:rsidRDefault="002C56A8" w:rsidP="002C56A8">
      <w:pPr>
        <w:pStyle w:val="affff6"/>
        <w:ind w:firstLine="420"/>
      </w:pPr>
      <w:r>
        <w:rPr>
          <w:rFonts w:hint="eastAsia"/>
        </w:rPr>
        <w:t>GB 50019 工业建筑供暖通风与空气调节设计规范</w:t>
      </w:r>
    </w:p>
    <w:p w14:paraId="6C969359" w14:textId="080AD38D" w:rsidR="002C56A8" w:rsidRDefault="002C56A8" w:rsidP="002C56A8">
      <w:pPr>
        <w:pStyle w:val="affff6"/>
        <w:ind w:firstLine="420"/>
      </w:pPr>
      <w:r>
        <w:rPr>
          <w:rFonts w:hint="eastAsia"/>
        </w:rPr>
        <w:t>GBZ 1 工业企业设计卫生标准</w:t>
      </w:r>
    </w:p>
    <w:p w14:paraId="679FBF41" w14:textId="5871C6E6" w:rsidR="002C56A8" w:rsidRDefault="002C56A8" w:rsidP="002C56A8">
      <w:pPr>
        <w:pStyle w:val="affff6"/>
        <w:ind w:firstLine="420"/>
      </w:pPr>
      <w:r>
        <w:rPr>
          <w:rFonts w:hint="eastAsia"/>
        </w:rPr>
        <w:t>GBZ 2. 1 工作场所有害因素职业接触限值第1部分： 化学有害因素</w:t>
      </w:r>
    </w:p>
    <w:p w14:paraId="76791F9D" w14:textId="1EB98510" w:rsidR="002C56A8" w:rsidRDefault="002C56A8" w:rsidP="002C56A8">
      <w:pPr>
        <w:pStyle w:val="affff6"/>
        <w:ind w:firstLine="420"/>
      </w:pPr>
      <w:r>
        <w:rPr>
          <w:rFonts w:hint="eastAsia"/>
        </w:rPr>
        <w:t>GBZ 2. 2 工作场所有害因素职业接触限值第2部分： 物理因素</w:t>
      </w:r>
    </w:p>
    <w:p w14:paraId="1FBEC5AB" w14:textId="77777777" w:rsidR="002C56A8" w:rsidRDefault="002C56A8" w:rsidP="002C56A8">
      <w:pPr>
        <w:pStyle w:val="affff6"/>
        <w:ind w:firstLine="420"/>
      </w:pPr>
      <w:r>
        <w:rPr>
          <w:rFonts w:hint="eastAsia"/>
        </w:rPr>
        <w:t>GBZ 158 工作场所职业病危害警示标识</w:t>
      </w:r>
    </w:p>
    <w:p w14:paraId="64D6ECF3" w14:textId="74B1FFDE" w:rsidR="002C56A8" w:rsidRDefault="002C56A8" w:rsidP="002C56A8">
      <w:pPr>
        <w:pStyle w:val="affff6"/>
        <w:ind w:firstLine="420"/>
      </w:pPr>
      <w:r>
        <w:rPr>
          <w:rFonts w:hint="eastAsia"/>
        </w:rPr>
        <w:t>GBZ 188 职业健康监护技术规范</w:t>
      </w:r>
    </w:p>
    <w:p w14:paraId="6D999C6D" w14:textId="5C0635FB" w:rsidR="00A07B81" w:rsidRDefault="00A07B81" w:rsidP="00A07B81">
      <w:pPr>
        <w:pStyle w:val="affff6"/>
        <w:ind w:firstLine="420"/>
      </w:pPr>
      <w:r>
        <w:rPr>
          <w:rFonts w:hint="eastAsia"/>
        </w:rPr>
        <w:t>GB/T 16758</w:t>
      </w:r>
      <w:r w:rsidR="002C56A8">
        <w:rPr>
          <w:rFonts w:hint="eastAsia"/>
        </w:rPr>
        <w:t xml:space="preserve"> </w:t>
      </w:r>
      <w:r>
        <w:rPr>
          <w:rFonts w:hint="eastAsia"/>
        </w:rPr>
        <w:t>排风罩的分类及技术条件</w:t>
      </w:r>
    </w:p>
    <w:p w14:paraId="3912F823" w14:textId="4A2338DD" w:rsidR="00A07B81" w:rsidRDefault="00A07B81" w:rsidP="00A07B81">
      <w:pPr>
        <w:pStyle w:val="affff6"/>
        <w:ind w:firstLine="420"/>
      </w:pPr>
      <w:r>
        <w:rPr>
          <w:rFonts w:hint="eastAsia"/>
        </w:rPr>
        <w:t>GB/T 18664</w:t>
      </w:r>
      <w:r w:rsidR="002C56A8">
        <w:rPr>
          <w:rFonts w:hint="eastAsia"/>
        </w:rPr>
        <w:t xml:space="preserve"> </w:t>
      </w:r>
      <w:r>
        <w:rPr>
          <w:rFonts w:hint="eastAsia"/>
        </w:rPr>
        <w:t>呼吸防护用品的选择、使用与维护</w:t>
      </w:r>
    </w:p>
    <w:p w14:paraId="27C617FB" w14:textId="40CE4F63" w:rsidR="00A07B81" w:rsidRDefault="00A07B81" w:rsidP="00A07B81">
      <w:pPr>
        <w:pStyle w:val="affff6"/>
        <w:ind w:firstLine="420"/>
      </w:pPr>
      <w:r>
        <w:rPr>
          <w:rFonts w:hint="eastAsia"/>
        </w:rPr>
        <w:t>GB/T 23466</w:t>
      </w:r>
      <w:r w:rsidR="002C56A8">
        <w:rPr>
          <w:rFonts w:hint="eastAsia"/>
        </w:rPr>
        <w:t xml:space="preserve"> </w:t>
      </w:r>
      <w:r>
        <w:rPr>
          <w:rFonts w:hint="eastAsia"/>
        </w:rPr>
        <w:t>护听器的选择指南</w:t>
      </w:r>
    </w:p>
    <w:p w14:paraId="7592B3AC" w14:textId="77777777" w:rsidR="00A07B81" w:rsidRDefault="00A07B81" w:rsidP="00A07B81">
      <w:pPr>
        <w:pStyle w:val="affff6"/>
        <w:ind w:firstLine="420"/>
      </w:pPr>
      <w:r>
        <w:rPr>
          <w:rFonts w:hint="eastAsia"/>
        </w:rPr>
        <w:t>GB/T 45001 职业健康安全管理体系要求及使用指南</w:t>
      </w:r>
    </w:p>
    <w:p w14:paraId="1803D63B" w14:textId="4AE6E97E" w:rsidR="00A07B81" w:rsidRDefault="00A07B81" w:rsidP="00A07B81">
      <w:pPr>
        <w:pStyle w:val="affff6"/>
        <w:ind w:firstLine="420"/>
      </w:pPr>
      <w:r>
        <w:rPr>
          <w:rFonts w:hint="eastAsia"/>
        </w:rPr>
        <w:t>GB/T 50087</w:t>
      </w:r>
      <w:r w:rsidR="002C56A8">
        <w:rPr>
          <w:rFonts w:hint="eastAsia"/>
        </w:rPr>
        <w:t xml:space="preserve"> </w:t>
      </w:r>
      <w:r>
        <w:rPr>
          <w:rFonts w:hint="eastAsia"/>
        </w:rPr>
        <w:t>工业企业噪声控制设计规范</w:t>
      </w:r>
    </w:p>
    <w:p w14:paraId="3081E137" w14:textId="77777777" w:rsidR="00A07B81" w:rsidRDefault="00A07B81" w:rsidP="00A07B81">
      <w:pPr>
        <w:pStyle w:val="affff6"/>
        <w:ind w:firstLine="420"/>
      </w:pPr>
      <w:r>
        <w:rPr>
          <w:rFonts w:hint="eastAsia"/>
        </w:rPr>
        <w:t>GBZ/T 194 工作场所防止职业中毒卫生工程防护措施规范</w:t>
      </w:r>
    </w:p>
    <w:p w14:paraId="01A9C670" w14:textId="77777777" w:rsidR="00A07B81" w:rsidRDefault="00A07B81" w:rsidP="00A07B81">
      <w:pPr>
        <w:pStyle w:val="affff6"/>
        <w:ind w:firstLine="420"/>
      </w:pPr>
      <w:r>
        <w:rPr>
          <w:rFonts w:hint="eastAsia"/>
        </w:rPr>
        <w:t>GBZ/T 195 有机溶剂作业场所个人职业病防护用品使用规范</w:t>
      </w:r>
    </w:p>
    <w:p w14:paraId="692E66CA" w14:textId="77777777" w:rsidR="00A07B81" w:rsidRDefault="00A07B81" w:rsidP="00A07B81">
      <w:pPr>
        <w:pStyle w:val="affff6"/>
        <w:ind w:firstLine="420"/>
      </w:pPr>
      <w:r>
        <w:rPr>
          <w:rFonts w:hint="eastAsia"/>
        </w:rPr>
        <w:t>GBZ/T 225 用人单位职业病防治指南</w:t>
      </w:r>
    </w:p>
    <w:p w14:paraId="342A44C0" w14:textId="77777777" w:rsidR="00A07B81" w:rsidRDefault="00A07B81" w:rsidP="00A07B81">
      <w:pPr>
        <w:pStyle w:val="affff6"/>
        <w:ind w:firstLine="420"/>
      </w:pPr>
      <w:r>
        <w:rPr>
          <w:rFonts w:hint="eastAsia"/>
        </w:rPr>
        <w:t>GBZ/T 229.1 工作场所职业病危害作业分级 第 1 部分：生产性粉尘</w:t>
      </w:r>
    </w:p>
    <w:p w14:paraId="549C583C" w14:textId="77777777" w:rsidR="00A07B81" w:rsidRDefault="00A07B81" w:rsidP="00A07B81">
      <w:pPr>
        <w:pStyle w:val="affff6"/>
        <w:ind w:firstLine="420"/>
      </w:pPr>
      <w:r>
        <w:rPr>
          <w:rFonts w:hint="eastAsia"/>
        </w:rPr>
        <w:t>GBZ/T 229.2 工作场所职业病危害作业分级 第 2 部分：化学物</w:t>
      </w:r>
    </w:p>
    <w:p w14:paraId="0CF1D183" w14:textId="77777777" w:rsidR="00A07B81" w:rsidRDefault="00A07B81" w:rsidP="00A07B81">
      <w:pPr>
        <w:pStyle w:val="affff6"/>
        <w:ind w:firstLine="420"/>
      </w:pPr>
      <w:r>
        <w:rPr>
          <w:rFonts w:hint="eastAsia"/>
        </w:rPr>
        <w:t>GBZ/T 229.3 工作场所职业病危害作业分级 第 3 部分：高温</w:t>
      </w:r>
    </w:p>
    <w:p w14:paraId="33FF4EA8" w14:textId="77777777" w:rsidR="00AA6EC9" w:rsidRPr="008A57E6" w:rsidRDefault="00A07B81" w:rsidP="00A07B81">
      <w:pPr>
        <w:pStyle w:val="affff6"/>
        <w:ind w:firstLine="420"/>
      </w:pPr>
      <w:r>
        <w:rPr>
          <w:rFonts w:hint="eastAsia"/>
        </w:rPr>
        <w:t>GBZ/T 300 工作场所空气有毒物质测定</w:t>
      </w:r>
    </w:p>
    <w:p w14:paraId="6479421E" w14:textId="77777777" w:rsidR="00B265BC" w:rsidRPr="00E030F9" w:rsidRDefault="00FD59EB" w:rsidP="00A73807">
      <w:pPr>
        <w:pStyle w:val="affc"/>
        <w:spacing w:before="312" w:after="312"/>
      </w:pPr>
      <w:bookmarkStart w:id="49" w:name="_Toc97191425"/>
      <w:bookmarkStart w:id="50" w:name="_Toc170373650"/>
      <w:r>
        <w:rPr>
          <w:rFonts w:hint="eastAsia"/>
        </w:rPr>
        <w:t>术语和定义</w:t>
      </w:r>
      <w:bookmarkEnd w:id="49"/>
      <w:bookmarkEnd w:id="50"/>
    </w:p>
    <w:bookmarkStart w:id="51" w:name="_Toc26986532" w:displacedByCustomXml="next"/>
    <w:bookmarkEnd w:id="51" w:displacedByCustomXml="next"/>
    <w:sdt>
      <w:sdtPr>
        <w:id w:val="-1909835108"/>
        <w:placeholder>
          <w:docPart w:val="3D96DD9B1C5640188D9C4D5507A2AF1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AEA76DB" w14:textId="77777777" w:rsidR="003C010C" w:rsidRDefault="00A07B81" w:rsidP="00BA263B">
          <w:pPr>
            <w:pStyle w:val="affff6"/>
            <w:ind w:firstLine="420"/>
          </w:pPr>
          <w:r>
            <w:t>下列术语和定义适用于本文件。</w:t>
          </w:r>
        </w:p>
      </w:sdtContent>
    </w:sdt>
    <w:p w14:paraId="2FDE7000" w14:textId="77777777" w:rsidR="00A07B81" w:rsidRPr="00A07B81" w:rsidRDefault="00A07B81" w:rsidP="00A07B81">
      <w:pPr>
        <w:pStyle w:val="afffffffffff1"/>
        <w:ind w:left="420" w:hangingChars="200" w:hanging="420"/>
        <w:rPr>
          <w:rFonts w:ascii="黑体" w:eastAsia="黑体" w:hAnsi="黑体"/>
        </w:rPr>
      </w:pPr>
      <w:r w:rsidRPr="00A07B81">
        <w:rPr>
          <w:rFonts w:ascii="黑体" w:eastAsia="黑体" w:hAnsi="黑体"/>
        </w:rPr>
        <w:br/>
        <w:t>天然玉石natural jade</w:t>
      </w:r>
    </w:p>
    <w:p w14:paraId="037B6B92" w14:textId="77777777" w:rsidR="00B6360B" w:rsidRDefault="00A07B81" w:rsidP="00B6360B">
      <w:pPr>
        <w:ind w:firstLineChars="200" w:firstLine="420"/>
        <w:jc w:val="left"/>
        <w:rPr>
          <w:rFonts w:ascii="Times New Roman" w:hAnsi="Times New Roman"/>
        </w:rPr>
      </w:pPr>
      <w:r w:rsidRPr="00C01800">
        <w:rPr>
          <w:rFonts w:ascii="Times New Roman" w:hAnsi="Times New Roman"/>
        </w:rPr>
        <w:lastRenderedPageBreak/>
        <w:t>由自然界产出，具有美观、耐久、稀少性和工艺价值，可加工成饰品的矿物集合体。常见的玉石有软玉、硬玉、蛇纹石质玉、斜长石质玉、绿松石质玉、石英质玉等。</w:t>
      </w:r>
    </w:p>
    <w:p w14:paraId="30DA8307" w14:textId="77777777" w:rsidR="00A07B81" w:rsidRPr="00B6360B" w:rsidRDefault="00B6360B" w:rsidP="00B6360B">
      <w:pPr>
        <w:pStyle w:val="afffffffffff1"/>
        <w:ind w:left="420" w:hangingChars="200" w:hanging="420"/>
        <w:rPr>
          <w:rFonts w:ascii="黑体" w:eastAsia="黑体" w:hAnsi="黑体"/>
        </w:rPr>
      </w:pPr>
      <w:r w:rsidRPr="00B6360B">
        <w:rPr>
          <w:rFonts w:ascii="黑体" w:eastAsia="黑体" w:hAnsi="黑体"/>
        </w:rPr>
        <w:br/>
      </w:r>
      <w:r w:rsidR="00A07B81" w:rsidRPr="00B6360B">
        <w:rPr>
          <w:rFonts w:ascii="黑体" w:eastAsia="黑体" w:hAnsi="黑体"/>
        </w:rPr>
        <w:t>人造玉石 artificial jade</w:t>
      </w:r>
    </w:p>
    <w:p w14:paraId="49E165DB" w14:textId="77777777" w:rsidR="00B6360B" w:rsidRDefault="00A07B81" w:rsidP="00B6360B">
      <w:pPr>
        <w:ind w:firstLineChars="200" w:firstLine="420"/>
        <w:jc w:val="left"/>
        <w:rPr>
          <w:rFonts w:ascii="Times New Roman" w:hAnsi="Times New Roman"/>
        </w:rPr>
      </w:pPr>
      <w:r w:rsidRPr="00C01800">
        <w:rPr>
          <w:rFonts w:ascii="Times New Roman" w:hAnsi="Times New Roman"/>
        </w:rPr>
        <w:t>将由玉石粉、树脂、固化剂、消泡剂、阻燃剂等主料调配成的液体，灌注进模具中一次成型的成品，或玉石粉混合</w:t>
      </w:r>
      <w:proofErr w:type="gramStart"/>
      <w:r w:rsidRPr="00C01800">
        <w:rPr>
          <w:rFonts w:ascii="Times New Roman" w:hAnsi="Times New Roman"/>
        </w:rPr>
        <w:t>强固剂经高温</w:t>
      </w:r>
      <w:proofErr w:type="gramEnd"/>
      <w:r w:rsidRPr="00C01800">
        <w:rPr>
          <w:rFonts w:ascii="Times New Roman" w:hAnsi="Times New Roman"/>
        </w:rPr>
        <w:t>压制的成品。</w:t>
      </w:r>
    </w:p>
    <w:p w14:paraId="670D52E1" w14:textId="77777777" w:rsidR="00A07B81" w:rsidRPr="00B6360B" w:rsidRDefault="00B6360B" w:rsidP="00B6360B">
      <w:pPr>
        <w:pStyle w:val="afffffffffff1"/>
        <w:ind w:left="420" w:hangingChars="200" w:hanging="420"/>
        <w:rPr>
          <w:rFonts w:ascii="黑体" w:eastAsia="黑体" w:hAnsi="黑体"/>
        </w:rPr>
      </w:pPr>
      <w:r w:rsidRPr="00B6360B">
        <w:rPr>
          <w:rFonts w:ascii="黑体" w:eastAsia="黑体" w:hAnsi="黑体"/>
        </w:rPr>
        <w:br/>
      </w:r>
      <w:r w:rsidR="00A07B81" w:rsidRPr="00B6360B">
        <w:rPr>
          <w:rFonts w:ascii="黑体" w:eastAsia="黑体" w:hAnsi="黑体"/>
        </w:rPr>
        <w:t>开料 cutting</w:t>
      </w:r>
    </w:p>
    <w:p w14:paraId="05317728" w14:textId="77777777" w:rsidR="00B6360B" w:rsidRDefault="00A07B81" w:rsidP="00B6360B">
      <w:pPr>
        <w:ind w:firstLineChars="200" w:firstLine="420"/>
        <w:jc w:val="left"/>
        <w:rPr>
          <w:rFonts w:ascii="Times New Roman" w:hAnsi="Times New Roman"/>
        </w:rPr>
      </w:pPr>
      <w:r w:rsidRPr="00C01800">
        <w:rPr>
          <w:rFonts w:ascii="Times New Roman" w:hAnsi="Times New Roman"/>
        </w:rPr>
        <w:t>用</w:t>
      </w:r>
      <w:proofErr w:type="gramStart"/>
      <w:r w:rsidRPr="00C01800">
        <w:rPr>
          <w:rFonts w:ascii="Times New Roman" w:hAnsi="Times New Roman"/>
        </w:rPr>
        <w:t>切料机将</w:t>
      </w:r>
      <w:proofErr w:type="gramEnd"/>
      <w:r w:rsidRPr="00C01800">
        <w:rPr>
          <w:rFonts w:ascii="Times New Roman" w:hAnsi="Times New Roman"/>
        </w:rPr>
        <w:t>大块玉石原料分割成小块料或将大块原料的废料剔除。</w:t>
      </w:r>
    </w:p>
    <w:p w14:paraId="55B4DED8" w14:textId="77777777" w:rsidR="00A07B81" w:rsidRPr="00B6360B" w:rsidRDefault="00B6360B" w:rsidP="00B6360B">
      <w:pPr>
        <w:pStyle w:val="afffffffffff1"/>
        <w:ind w:left="420" w:hangingChars="200" w:hanging="420"/>
        <w:rPr>
          <w:rFonts w:ascii="黑体" w:eastAsia="黑体" w:hAnsi="黑体"/>
        </w:rPr>
      </w:pPr>
      <w:r w:rsidRPr="00B6360B">
        <w:rPr>
          <w:rFonts w:ascii="黑体" w:eastAsia="黑体" w:hAnsi="黑体"/>
        </w:rPr>
        <w:br/>
      </w:r>
      <w:r w:rsidR="00A07B81" w:rsidRPr="00B6360B">
        <w:rPr>
          <w:rFonts w:ascii="黑体" w:eastAsia="黑体" w:hAnsi="黑体"/>
        </w:rPr>
        <w:t xml:space="preserve"> </w:t>
      </w:r>
      <w:proofErr w:type="gramStart"/>
      <w:r w:rsidR="00A07B81" w:rsidRPr="00B6360B">
        <w:rPr>
          <w:rFonts w:ascii="黑体" w:eastAsia="黑体" w:hAnsi="黑体"/>
        </w:rPr>
        <w:t>预形</w:t>
      </w:r>
      <w:proofErr w:type="gramEnd"/>
      <w:r w:rsidR="00A07B81" w:rsidRPr="00B6360B">
        <w:rPr>
          <w:rFonts w:ascii="黑体" w:eastAsia="黑体" w:hAnsi="黑体"/>
        </w:rPr>
        <w:t>preform</w:t>
      </w:r>
    </w:p>
    <w:p w14:paraId="16D5EFD8" w14:textId="77777777" w:rsidR="00B6360B" w:rsidRDefault="00A07B81" w:rsidP="00B6360B">
      <w:pPr>
        <w:ind w:firstLineChars="200" w:firstLine="420"/>
        <w:jc w:val="left"/>
        <w:rPr>
          <w:rFonts w:ascii="Times New Roman" w:hAnsi="Times New Roman"/>
        </w:rPr>
      </w:pPr>
      <w:r w:rsidRPr="00C01800">
        <w:rPr>
          <w:rFonts w:ascii="Times New Roman" w:hAnsi="Times New Roman"/>
        </w:rPr>
        <w:t>使用设备、工具等除去玉石坯料的无用部分，修整边角或去掉棱角，得到接近设计款式轮廓的粗坯的工艺。</w:t>
      </w:r>
    </w:p>
    <w:p w14:paraId="285EF01C" w14:textId="77777777" w:rsidR="00A07B81" w:rsidRPr="00B6360B" w:rsidRDefault="00B6360B" w:rsidP="00B6360B">
      <w:pPr>
        <w:pStyle w:val="afffffffffff1"/>
        <w:ind w:left="420" w:hangingChars="200" w:hanging="420"/>
        <w:rPr>
          <w:rFonts w:ascii="黑体" w:eastAsia="黑体" w:hAnsi="黑体"/>
        </w:rPr>
      </w:pPr>
      <w:r w:rsidRPr="00B6360B">
        <w:rPr>
          <w:rFonts w:ascii="黑体" w:eastAsia="黑体" w:hAnsi="黑体"/>
        </w:rPr>
        <w:br/>
      </w:r>
      <w:r w:rsidR="00A07B81" w:rsidRPr="00B6360B">
        <w:rPr>
          <w:rFonts w:ascii="黑体" w:eastAsia="黑体" w:hAnsi="黑体"/>
        </w:rPr>
        <w:t>雕琢carve</w:t>
      </w:r>
    </w:p>
    <w:p w14:paraId="5D2E3651" w14:textId="77777777" w:rsidR="00B6360B" w:rsidRDefault="00A07B81" w:rsidP="00B6360B">
      <w:pPr>
        <w:ind w:firstLineChars="200" w:firstLine="420"/>
        <w:jc w:val="left"/>
        <w:rPr>
          <w:rFonts w:ascii="Times New Roman" w:hAnsi="Times New Roman"/>
        </w:rPr>
      </w:pPr>
      <w:r w:rsidRPr="00C01800">
        <w:rPr>
          <w:rFonts w:ascii="Times New Roman" w:hAnsi="Times New Roman"/>
        </w:rPr>
        <w:t>使用</w:t>
      </w:r>
      <w:r w:rsidRPr="00C01800">
        <w:rPr>
          <w:rFonts w:ascii="Times New Roman" w:hAnsi="Times New Roman" w:hint="eastAsia"/>
        </w:rPr>
        <w:t>冲、凿、磨、压、</w:t>
      </w:r>
      <w:proofErr w:type="gramStart"/>
      <w:r w:rsidRPr="00C01800">
        <w:rPr>
          <w:rFonts w:ascii="Times New Roman" w:hAnsi="Times New Roman" w:hint="eastAsia"/>
        </w:rPr>
        <w:t>勾</w:t>
      </w:r>
      <w:r w:rsidRPr="00C01800">
        <w:rPr>
          <w:rFonts w:ascii="Times New Roman" w:hAnsi="Times New Roman"/>
        </w:rPr>
        <w:t>等手法</w:t>
      </w:r>
      <w:proofErr w:type="gramEnd"/>
      <w:r w:rsidRPr="00C01800">
        <w:rPr>
          <w:rFonts w:ascii="Times New Roman" w:hAnsi="Times New Roman"/>
        </w:rPr>
        <w:t>雕出玉石设计造型的工艺。</w:t>
      </w:r>
    </w:p>
    <w:p w14:paraId="50E69A97" w14:textId="77777777" w:rsidR="00A07B81" w:rsidRPr="00B6360B" w:rsidRDefault="00B6360B" w:rsidP="00B6360B">
      <w:pPr>
        <w:pStyle w:val="afffffffffff1"/>
        <w:ind w:left="420" w:hangingChars="200" w:hanging="420"/>
        <w:rPr>
          <w:rFonts w:ascii="黑体" w:eastAsia="黑体" w:hAnsi="黑体"/>
        </w:rPr>
      </w:pPr>
      <w:r w:rsidRPr="00B6360B">
        <w:rPr>
          <w:rFonts w:ascii="黑体" w:eastAsia="黑体" w:hAnsi="黑体"/>
        </w:rPr>
        <w:br/>
      </w:r>
      <w:r w:rsidR="00A07B81" w:rsidRPr="00B6360B">
        <w:rPr>
          <w:rFonts w:ascii="黑体" w:eastAsia="黑体" w:hAnsi="黑体"/>
        </w:rPr>
        <w:t>打磨 sand grinding</w:t>
      </w:r>
    </w:p>
    <w:p w14:paraId="39C5728A" w14:textId="77777777" w:rsidR="00B6360B" w:rsidRDefault="00A07B81" w:rsidP="00B6360B">
      <w:pPr>
        <w:ind w:firstLineChars="200" w:firstLine="420"/>
        <w:jc w:val="left"/>
        <w:rPr>
          <w:rFonts w:ascii="Times New Roman" w:hAnsi="Times New Roman"/>
        </w:rPr>
      </w:pPr>
      <w:r w:rsidRPr="00C01800">
        <w:rPr>
          <w:rFonts w:ascii="Times New Roman" w:hAnsi="Times New Roman"/>
        </w:rPr>
        <w:t>使用多种设备或工具去除玉石表面的糙面，使玉石表面磨得细腻的工艺。</w:t>
      </w:r>
    </w:p>
    <w:p w14:paraId="66C7F03F" w14:textId="77777777" w:rsidR="00A07B81" w:rsidRPr="00B6360B" w:rsidRDefault="00B6360B" w:rsidP="00B6360B">
      <w:pPr>
        <w:pStyle w:val="afffffffffff1"/>
        <w:ind w:left="420" w:hangingChars="200" w:hanging="420"/>
        <w:rPr>
          <w:rFonts w:ascii="黑体" w:eastAsia="黑体" w:hAnsi="黑体"/>
        </w:rPr>
      </w:pPr>
      <w:r w:rsidRPr="00B6360B">
        <w:rPr>
          <w:rFonts w:ascii="黑体" w:eastAsia="黑体" w:hAnsi="黑体"/>
        </w:rPr>
        <w:br/>
      </w:r>
      <w:r w:rsidR="00A07B81" w:rsidRPr="00B6360B">
        <w:rPr>
          <w:rFonts w:ascii="黑体" w:eastAsia="黑体" w:hAnsi="黑体"/>
        </w:rPr>
        <w:t>抛光polish</w:t>
      </w:r>
    </w:p>
    <w:p w14:paraId="1F58921B" w14:textId="77777777" w:rsidR="00B6360B" w:rsidRDefault="00A07B81" w:rsidP="00B6360B">
      <w:pPr>
        <w:ind w:firstLineChars="200" w:firstLine="420"/>
        <w:jc w:val="left"/>
        <w:rPr>
          <w:rFonts w:ascii="Times New Roman" w:hAnsi="Times New Roman"/>
        </w:rPr>
      </w:pPr>
      <w:r w:rsidRPr="00C01800">
        <w:rPr>
          <w:rFonts w:ascii="Times New Roman" w:hAnsi="Times New Roman"/>
        </w:rPr>
        <w:t>利用手工或机械摩擦的作用修饰玉石外形，以获得表面平整、光亮的加工方法。</w:t>
      </w:r>
    </w:p>
    <w:p w14:paraId="23E9DAE5" w14:textId="77777777" w:rsidR="00A07B81" w:rsidRPr="00B6360B" w:rsidRDefault="00B6360B" w:rsidP="00B6360B">
      <w:pPr>
        <w:pStyle w:val="afffffffffff1"/>
        <w:ind w:left="420" w:hangingChars="200" w:hanging="420"/>
        <w:rPr>
          <w:rFonts w:ascii="黑体" w:eastAsia="黑体" w:hAnsi="黑体"/>
        </w:rPr>
      </w:pPr>
      <w:r w:rsidRPr="00B6360B">
        <w:rPr>
          <w:rFonts w:ascii="黑体" w:eastAsia="黑体" w:hAnsi="黑体"/>
        </w:rPr>
        <w:br/>
      </w:r>
      <w:r w:rsidR="00A07B81" w:rsidRPr="00B6360B">
        <w:rPr>
          <w:rFonts w:ascii="黑体" w:eastAsia="黑体" w:hAnsi="黑体"/>
        </w:rPr>
        <w:t>过蜡waxing</w:t>
      </w:r>
    </w:p>
    <w:p w14:paraId="5D7F48CC" w14:textId="77777777" w:rsidR="00B6360B" w:rsidRDefault="00A07B81" w:rsidP="00B6360B">
      <w:pPr>
        <w:ind w:firstLineChars="200" w:firstLine="420"/>
        <w:jc w:val="left"/>
        <w:rPr>
          <w:rFonts w:ascii="Times New Roman" w:hAnsi="Times New Roman"/>
        </w:rPr>
      </w:pPr>
      <w:r w:rsidRPr="00C01800">
        <w:rPr>
          <w:rFonts w:ascii="Times New Roman" w:hAnsi="Times New Roman"/>
        </w:rPr>
        <w:t>将蜡附着在玉石上，使玉石表面不受污染和侵蚀，并可充填玉石表面的裂隙或结构孔隙，增加玉石表面光洁度和光泽的工艺。</w:t>
      </w:r>
    </w:p>
    <w:p w14:paraId="7718B07E" w14:textId="77777777" w:rsidR="00A07B81" w:rsidRPr="00B6360B" w:rsidRDefault="00B6360B" w:rsidP="00B6360B">
      <w:pPr>
        <w:pStyle w:val="afffffffffff1"/>
        <w:ind w:left="420" w:hangingChars="200" w:hanging="420"/>
        <w:rPr>
          <w:rFonts w:ascii="黑体" w:eastAsia="黑体" w:hAnsi="黑体"/>
        </w:rPr>
      </w:pPr>
      <w:r w:rsidRPr="00B6360B">
        <w:rPr>
          <w:rFonts w:ascii="黑体" w:eastAsia="黑体" w:hAnsi="黑体"/>
        </w:rPr>
        <w:br/>
      </w:r>
      <w:r w:rsidR="00A07B81" w:rsidRPr="00B6360B">
        <w:rPr>
          <w:rFonts w:ascii="黑体" w:eastAsia="黑体" w:hAnsi="黑体"/>
        </w:rPr>
        <w:t xml:space="preserve"> </w:t>
      </w:r>
      <w:r w:rsidR="00A07B81" w:rsidRPr="00B6360B">
        <w:rPr>
          <w:rFonts w:ascii="黑体" w:eastAsia="黑体" w:hAnsi="黑体" w:hint="eastAsia"/>
        </w:rPr>
        <w:t>气溶胶</w:t>
      </w:r>
      <w:r w:rsidR="00A07B81" w:rsidRPr="00B6360B">
        <w:rPr>
          <w:rFonts w:ascii="黑体" w:eastAsia="黑体" w:hAnsi="黑体"/>
        </w:rPr>
        <w:t>aerosol</w:t>
      </w:r>
    </w:p>
    <w:p w14:paraId="0937D1AE" w14:textId="77777777" w:rsidR="00A07B81" w:rsidRDefault="00A07B81" w:rsidP="00A07B81">
      <w:pPr>
        <w:ind w:firstLineChars="200" w:firstLine="420"/>
        <w:jc w:val="left"/>
        <w:rPr>
          <w:rFonts w:ascii="Times New Roman" w:hAnsi="Times New Roman"/>
        </w:rPr>
      </w:pPr>
      <w:r w:rsidRPr="00C01800">
        <w:rPr>
          <w:rFonts w:ascii="Times New Roman" w:hAnsi="Times New Roman" w:hint="eastAsia"/>
        </w:rPr>
        <w:t>玉石加工过程使用的锯、砂轮、钻头等电动工具在高速运转中飞溅起的水雾，形成带有微细粉尘颗粒的气溶胶，可长时间悬浮在工作场所空气中。</w:t>
      </w:r>
    </w:p>
    <w:p w14:paraId="3D73B616" w14:textId="4A821288" w:rsidR="00CD561D" w:rsidRDefault="00D00FEB" w:rsidP="00A73807">
      <w:pPr>
        <w:pStyle w:val="affc"/>
        <w:spacing w:before="312" w:after="312"/>
      </w:pPr>
      <w:bookmarkStart w:id="52" w:name="_Toc170373651"/>
      <w:r>
        <w:rPr>
          <w:rFonts w:hint="eastAsia"/>
        </w:rPr>
        <w:t>职业健康保护</w:t>
      </w:r>
      <w:r w:rsidR="00B6360B" w:rsidRPr="00B6360B">
        <w:rPr>
          <w:rFonts w:hint="eastAsia"/>
        </w:rPr>
        <w:t>基本要求</w:t>
      </w:r>
      <w:bookmarkEnd w:id="52"/>
    </w:p>
    <w:p w14:paraId="1B1D3479" w14:textId="79868A85" w:rsidR="00B6360B" w:rsidRDefault="002C56A8" w:rsidP="00B6360B">
      <w:pPr>
        <w:pStyle w:val="affd"/>
        <w:spacing w:before="156" w:after="156"/>
      </w:pPr>
      <w:bookmarkStart w:id="53" w:name="_Toc170373652"/>
      <w:r>
        <w:rPr>
          <w:rFonts w:hint="eastAsia"/>
        </w:rPr>
        <w:t>用人单位</w:t>
      </w:r>
      <w:bookmarkEnd w:id="53"/>
    </w:p>
    <w:p w14:paraId="4A72CE90" w14:textId="77777777" w:rsidR="00B6360B" w:rsidRPr="00433605" w:rsidRDefault="00B6360B" w:rsidP="00B6360B">
      <w:pPr>
        <w:pStyle w:val="affffffffd"/>
      </w:pPr>
      <w:r w:rsidRPr="00433605">
        <w:rPr>
          <w:rFonts w:hint="eastAsia"/>
        </w:rPr>
        <w:t>玉石加工企业的主要负责人对本单位的职业病防治工作全面负责。</w:t>
      </w:r>
    </w:p>
    <w:p w14:paraId="316B4487" w14:textId="1D899C2A" w:rsidR="00B6360B" w:rsidRPr="00433605" w:rsidRDefault="00B6360B" w:rsidP="00433605">
      <w:pPr>
        <w:pStyle w:val="affffffffd"/>
      </w:pPr>
      <w:r w:rsidRPr="00433605">
        <w:rPr>
          <w:rFonts w:hint="eastAsia"/>
        </w:rPr>
        <w:t>企业应按照职业病防治法的要求建立职业卫生管理体系，设立专职或兼职职业卫生管理人员。</w:t>
      </w:r>
      <w:r w:rsidR="00433605" w:rsidRPr="00433605">
        <w:rPr>
          <w:rFonts w:hint="eastAsia"/>
        </w:rPr>
        <w:t>并对职业危害风险进行管理，具体管理内容见附录A、B。</w:t>
      </w:r>
    </w:p>
    <w:p w14:paraId="7B30BD31" w14:textId="77777777" w:rsidR="00B6360B" w:rsidRPr="00433605" w:rsidRDefault="00B6360B" w:rsidP="00B6360B">
      <w:pPr>
        <w:pStyle w:val="affffffffd"/>
      </w:pPr>
      <w:r w:rsidRPr="00433605">
        <w:rPr>
          <w:rFonts w:hint="eastAsia"/>
        </w:rPr>
        <w:t>企业应对职业病防护设施、应急救援设施进行维护、检修和保养，确保其处于正常状态，不得擅自拆除和停止使用。</w:t>
      </w:r>
    </w:p>
    <w:p w14:paraId="17D6EBF3" w14:textId="1EE679A7" w:rsidR="00B6360B" w:rsidRPr="00433605" w:rsidRDefault="00B6360B" w:rsidP="00433605">
      <w:pPr>
        <w:pStyle w:val="affffffffd"/>
      </w:pPr>
      <w:r w:rsidRPr="00433605">
        <w:rPr>
          <w:rFonts w:hint="eastAsia"/>
        </w:rPr>
        <w:lastRenderedPageBreak/>
        <w:t>企业应如实告知从业人员</w:t>
      </w:r>
      <w:r w:rsidR="00433605" w:rsidRPr="00433605">
        <w:rPr>
          <w:rFonts w:hint="eastAsia"/>
        </w:rPr>
        <w:t>玉石加工</w:t>
      </w:r>
      <w:r w:rsidRPr="00433605">
        <w:rPr>
          <w:rFonts w:hint="eastAsia"/>
        </w:rPr>
        <w:t>过程中可能产生的职业病危害及其后果、职业病防护措施和待遇等信息，并在劳动合同中写明。</w:t>
      </w:r>
    </w:p>
    <w:p w14:paraId="2B269987" w14:textId="77777777" w:rsidR="00B6360B" w:rsidRPr="00433605" w:rsidRDefault="00B6360B" w:rsidP="00B6360B">
      <w:pPr>
        <w:pStyle w:val="affffffffd"/>
      </w:pPr>
      <w:r w:rsidRPr="00433605">
        <w:rPr>
          <w:rFonts w:hint="eastAsia"/>
        </w:rPr>
        <w:t>企业不得安排未成年工从事职业病危害的作业，不得安排孕期、哺乳期女职工从事对本人和胎儿、婴儿有危害的作业。</w:t>
      </w:r>
    </w:p>
    <w:p w14:paraId="02DC9821" w14:textId="5450D870" w:rsidR="00B6360B" w:rsidRPr="00433605" w:rsidRDefault="00B6360B" w:rsidP="00B6360B">
      <w:pPr>
        <w:pStyle w:val="affd"/>
        <w:spacing w:before="156" w:after="156"/>
      </w:pPr>
      <w:bookmarkStart w:id="54" w:name="_Toc170373653"/>
      <w:r w:rsidRPr="00433605">
        <w:rPr>
          <w:rFonts w:hint="eastAsia"/>
        </w:rPr>
        <w:t>玉石</w:t>
      </w:r>
      <w:r w:rsidR="00AE320E">
        <w:rPr>
          <w:rFonts w:hint="eastAsia"/>
        </w:rPr>
        <w:t>加工作业</w:t>
      </w:r>
      <w:r w:rsidRPr="00433605">
        <w:rPr>
          <w:rFonts w:hint="eastAsia"/>
        </w:rPr>
        <w:t>人员</w:t>
      </w:r>
      <w:bookmarkEnd w:id="54"/>
    </w:p>
    <w:p w14:paraId="63C4D36C" w14:textId="7E232C8C" w:rsidR="00B6360B" w:rsidRPr="00433605" w:rsidRDefault="00B6360B" w:rsidP="00B6360B">
      <w:pPr>
        <w:pStyle w:val="affffffffd"/>
      </w:pPr>
      <w:r w:rsidRPr="00433605">
        <w:rPr>
          <w:rFonts w:hint="eastAsia"/>
        </w:rPr>
        <w:t>玉石</w:t>
      </w:r>
      <w:bookmarkStart w:id="55" w:name="_Hlk170145416"/>
      <w:r w:rsidR="00AE320E">
        <w:rPr>
          <w:rFonts w:hint="eastAsia"/>
        </w:rPr>
        <w:t>加工作业</w:t>
      </w:r>
      <w:bookmarkEnd w:id="55"/>
      <w:r w:rsidRPr="00433605">
        <w:rPr>
          <w:rFonts w:hint="eastAsia"/>
        </w:rPr>
        <w:t>人员应积极参与上岗前和在岗期间的职业健康培训，了解</w:t>
      </w:r>
      <w:bookmarkStart w:id="56" w:name="_Hlk170135110"/>
      <w:r w:rsidR="00E224BA" w:rsidRPr="00433605">
        <w:rPr>
          <w:rFonts w:hint="eastAsia"/>
        </w:rPr>
        <w:t>玉石加工</w:t>
      </w:r>
      <w:bookmarkEnd w:id="56"/>
      <w:r w:rsidRPr="00433605">
        <w:rPr>
          <w:rFonts w:hint="eastAsia"/>
        </w:rPr>
        <w:t>过程中可能产生的职业病危害及其防护措施。</w:t>
      </w:r>
    </w:p>
    <w:p w14:paraId="10EFC13D" w14:textId="5C7E0091" w:rsidR="00B6360B" w:rsidRPr="00433605" w:rsidRDefault="00B6360B" w:rsidP="00AE320E">
      <w:pPr>
        <w:pStyle w:val="affffffffd"/>
      </w:pPr>
      <w:r w:rsidRPr="00433605">
        <w:rPr>
          <w:rFonts w:hint="eastAsia"/>
        </w:rPr>
        <w:t>玉石</w:t>
      </w:r>
      <w:r w:rsidR="00AE320E" w:rsidRPr="00AE320E">
        <w:rPr>
          <w:rFonts w:hint="eastAsia"/>
        </w:rPr>
        <w:t>加工作业</w:t>
      </w:r>
      <w:r w:rsidRPr="00433605">
        <w:rPr>
          <w:rFonts w:hint="eastAsia"/>
        </w:rPr>
        <w:t>人员应遵守职业卫生管理制度和相应岗位操作规程，拒绝违规操作，正确使用、维护职业卫生防护和应急救援设施。</w:t>
      </w:r>
    </w:p>
    <w:p w14:paraId="58D4F3F6" w14:textId="2E0A84BD" w:rsidR="00B6360B" w:rsidRPr="00433605" w:rsidRDefault="00B6360B" w:rsidP="00AE320E">
      <w:pPr>
        <w:pStyle w:val="affffffffd"/>
      </w:pPr>
      <w:r w:rsidRPr="00433605">
        <w:rPr>
          <w:rFonts w:hint="eastAsia"/>
        </w:rPr>
        <w:t>玉石</w:t>
      </w:r>
      <w:r w:rsidR="00AE320E" w:rsidRPr="00AE320E">
        <w:rPr>
          <w:rFonts w:hint="eastAsia"/>
        </w:rPr>
        <w:t>加工作业</w:t>
      </w:r>
      <w:r w:rsidRPr="00433605">
        <w:rPr>
          <w:rFonts w:hint="eastAsia"/>
        </w:rPr>
        <w:t>人员应树立职业健康理念，自觉佩戴</w:t>
      </w:r>
      <w:r w:rsidR="00E224BA" w:rsidRPr="00433605">
        <w:rPr>
          <w:rFonts w:hint="eastAsia"/>
        </w:rPr>
        <w:t>防尘、防噪音等</w:t>
      </w:r>
      <w:r w:rsidRPr="00433605">
        <w:rPr>
          <w:rFonts w:hint="eastAsia"/>
        </w:rPr>
        <w:t>个人防护用品，主动接受职业健康检查，积极参与职业健康促进活动。</w:t>
      </w:r>
    </w:p>
    <w:p w14:paraId="7CA0040C" w14:textId="7B0DD906" w:rsidR="00B6360B" w:rsidRDefault="00B6360B" w:rsidP="00A73807">
      <w:pPr>
        <w:pStyle w:val="affc"/>
        <w:spacing w:before="312" w:after="312"/>
      </w:pPr>
      <w:bookmarkStart w:id="57" w:name="_Toc170373654"/>
      <w:bookmarkStart w:id="58" w:name="_Hlk170144980"/>
      <w:r>
        <w:rPr>
          <w:rFonts w:hint="eastAsia"/>
        </w:rPr>
        <w:t>职业</w:t>
      </w:r>
      <w:r w:rsidR="001D6732">
        <w:rPr>
          <w:rFonts w:hint="eastAsia"/>
        </w:rPr>
        <w:t>病危害因素识别</w:t>
      </w:r>
      <w:bookmarkEnd w:id="57"/>
    </w:p>
    <w:bookmarkEnd w:id="58"/>
    <w:p w14:paraId="1A1F88F6" w14:textId="35688F6B" w:rsidR="00B6360B" w:rsidRDefault="00B6360B" w:rsidP="008C41AB">
      <w:pPr>
        <w:pStyle w:val="affe"/>
        <w:numPr>
          <w:ilvl w:val="1"/>
          <w:numId w:val="40"/>
        </w:numPr>
        <w:spacing w:before="156" w:after="156"/>
      </w:pPr>
      <w:r>
        <w:rPr>
          <w:rFonts w:hint="eastAsia"/>
        </w:rPr>
        <w:t>生产过程中的职业性有害因素</w:t>
      </w:r>
    </w:p>
    <w:p w14:paraId="46D60A73" w14:textId="5E49B37A" w:rsidR="00B6360B" w:rsidRDefault="008C41AB" w:rsidP="001D6732">
      <w:pPr>
        <w:pStyle w:val="affffffffb"/>
        <w:numPr>
          <w:ilvl w:val="0"/>
          <w:numId w:val="0"/>
        </w:numPr>
      </w:pPr>
      <w:r w:rsidRPr="008C41AB">
        <w:rPr>
          <w:rFonts w:ascii="黑体" w:eastAsia="黑体" w:hAnsi="黑体" w:hint="eastAsia"/>
        </w:rPr>
        <w:t xml:space="preserve">5.1.1 </w:t>
      </w:r>
      <w:r w:rsidR="00B6360B">
        <w:rPr>
          <w:rFonts w:hint="eastAsia"/>
        </w:rPr>
        <w:t>天然玉石加工工艺的职业性有害因素主要如下：</w:t>
      </w:r>
    </w:p>
    <w:p w14:paraId="1C5BC9C0" w14:textId="77777777" w:rsidR="00B6360B" w:rsidRDefault="00B6360B" w:rsidP="00B6360B">
      <w:pPr>
        <w:pStyle w:val="af5"/>
      </w:pPr>
      <w:r>
        <w:rPr>
          <w:rFonts w:hint="eastAsia"/>
        </w:rPr>
        <w:t>矽尘：主要产生在开料、预形、雕琢、打磨、抛光等生产工序；</w:t>
      </w:r>
    </w:p>
    <w:p w14:paraId="08579AC7" w14:textId="77777777" w:rsidR="00B6360B" w:rsidRDefault="00B6360B" w:rsidP="00B6360B">
      <w:pPr>
        <w:pStyle w:val="af5"/>
      </w:pPr>
      <w:r>
        <w:rPr>
          <w:rFonts w:hint="eastAsia"/>
        </w:rPr>
        <w:t>噪声：主要产生在开料、预形、雕琢、打磨、抛光等工序，为切料机、磨具、抛光设备、钻孔设备、风机等运行产生的噪声；</w:t>
      </w:r>
    </w:p>
    <w:p w14:paraId="23D97779" w14:textId="77777777" w:rsidR="00B6360B" w:rsidRDefault="00B6360B" w:rsidP="00B6360B">
      <w:pPr>
        <w:pStyle w:val="af5"/>
      </w:pPr>
      <w:r>
        <w:rPr>
          <w:rFonts w:hint="eastAsia"/>
        </w:rPr>
        <w:t>其他粉尘：打磨工序使用的金刚石、碳化硅、碳化硼等磨料产生的粉尘和抛光工序抛光粉中所含的氧化铈、氧化铝、氧化硅、氧化铁、氧化锆、氧化铬等；</w:t>
      </w:r>
    </w:p>
    <w:p w14:paraId="68C912C1" w14:textId="77777777" w:rsidR="00B6360B" w:rsidRDefault="00B6360B" w:rsidP="00B6360B">
      <w:pPr>
        <w:pStyle w:val="af5"/>
      </w:pPr>
      <w:r>
        <w:rPr>
          <w:rFonts w:hint="eastAsia"/>
        </w:rPr>
        <w:t>手传振动：主要产生在预形、雕琢、打磨、抛光工序；</w:t>
      </w:r>
    </w:p>
    <w:p w14:paraId="04E15FFE" w14:textId="77777777" w:rsidR="00B6360B" w:rsidRDefault="00B6360B" w:rsidP="00B6360B">
      <w:pPr>
        <w:pStyle w:val="af5"/>
      </w:pPr>
      <w:r>
        <w:rPr>
          <w:rFonts w:hint="eastAsia"/>
        </w:rPr>
        <w:t>化学因素：</w:t>
      </w:r>
      <w:proofErr w:type="gramStart"/>
      <w:r>
        <w:rPr>
          <w:rFonts w:hint="eastAsia"/>
        </w:rPr>
        <w:t>切料机润滑</w:t>
      </w:r>
      <w:proofErr w:type="gramEnd"/>
      <w:r>
        <w:rPr>
          <w:rFonts w:hint="eastAsia"/>
        </w:rPr>
        <w:t>使用的矿物油，上蜡工序使用的石蜡等；</w:t>
      </w:r>
    </w:p>
    <w:p w14:paraId="552C39A3" w14:textId="77777777" w:rsidR="00B6360B" w:rsidRDefault="00B6360B" w:rsidP="00B6360B">
      <w:pPr>
        <w:pStyle w:val="af5"/>
      </w:pPr>
      <w:r>
        <w:rPr>
          <w:rFonts w:hint="eastAsia"/>
        </w:rPr>
        <w:t>高温：上蜡工序加热石蜡过程中产生高温。</w:t>
      </w:r>
    </w:p>
    <w:p w14:paraId="1CABFC0E" w14:textId="5EFBA59F" w:rsidR="00B6360B" w:rsidRDefault="00B6360B" w:rsidP="00B713B5">
      <w:pPr>
        <w:pStyle w:val="affffffffb"/>
        <w:numPr>
          <w:ilvl w:val="2"/>
          <w:numId w:val="36"/>
        </w:numPr>
      </w:pPr>
      <w:r>
        <w:rPr>
          <w:rFonts w:hint="eastAsia"/>
        </w:rPr>
        <w:t>人造玉石加工工艺的职业性有害因素主要如下：</w:t>
      </w:r>
    </w:p>
    <w:p w14:paraId="0CF176C3" w14:textId="77777777" w:rsidR="00B6360B" w:rsidRDefault="00B6360B" w:rsidP="00B6360B">
      <w:pPr>
        <w:pStyle w:val="af5"/>
        <w:numPr>
          <w:ilvl w:val="0"/>
          <w:numId w:val="32"/>
        </w:numPr>
      </w:pPr>
      <w:r>
        <w:rPr>
          <w:rFonts w:hint="eastAsia"/>
        </w:rPr>
        <w:t>矽尘：主要产生在配料、打磨、抛光等生产工序；</w:t>
      </w:r>
    </w:p>
    <w:p w14:paraId="2665C9DE" w14:textId="77777777" w:rsidR="00B6360B" w:rsidRDefault="00B6360B" w:rsidP="00B6360B">
      <w:pPr>
        <w:pStyle w:val="af5"/>
        <w:numPr>
          <w:ilvl w:val="0"/>
          <w:numId w:val="32"/>
        </w:numPr>
      </w:pPr>
      <w:r>
        <w:rPr>
          <w:rFonts w:hint="eastAsia"/>
        </w:rPr>
        <w:t>噪声：由磨具、抛光设备、风机等运行产生的噪声；</w:t>
      </w:r>
    </w:p>
    <w:p w14:paraId="29FE17E0" w14:textId="77777777" w:rsidR="00B6360B" w:rsidRDefault="00B6360B" w:rsidP="00B6360B">
      <w:pPr>
        <w:pStyle w:val="af5"/>
        <w:numPr>
          <w:ilvl w:val="0"/>
          <w:numId w:val="32"/>
        </w:numPr>
      </w:pPr>
      <w:r>
        <w:rPr>
          <w:rFonts w:hint="eastAsia"/>
        </w:rPr>
        <w:t>化学因素：原料中的固化剂（对羟基苯磺酸、苯</w:t>
      </w:r>
      <w:proofErr w:type="gramStart"/>
      <w:r>
        <w:rPr>
          <w:rFonts w:hint="eastAsia"/>
        </w:rPr>
        <w:t>磺</w:t>
      </w:r>
      <w:proofErr w:type="gramEnd"/>
      <w:r>
        <w:rPr>
          <w:rFonts w:hint="eastAsia"/>
        </w:rPr>
        <w:t xml:space="preserve">酰氯等）、消泡剂（有机硅酮复合物）、阻燃剂（氢氧化铝、聚磷酸铵等）；脱模工序所需的脱模剂（硅油）等； </w:t>
      </w:r>
    </w:p>
    <w:p w14:paraId="13E6B821" w14:textId="77777777" w:rsidR="00B6360B" w:rsidRDefault="00B6360B" w:rsidP="00B6360B">
      <w:pPr>
        <w:pStyle w:val="af5"/>
        <w:numPr>
          <w:ilvl w:val="0"/>
          <w:numId w:val="32"/>
        </w:numPr>
      </w:pPr>
      <w:r>
        <w:rPr>
          <w:rFonts w:hint="eastAsia"/>
        </w:rPr>
        <w:t>高温：高温固化等工序产生的高温；</w:t>
      </w:r>
    </w:p>
    <w:p w14:paraId="153295F8" w14:textId="77777777" w:rsidR="00B6360B" w:rsidRDefault="00B6360B" w:rsidP="00B6360B">
      <w:pPr>
        <w:pStyle w:val="af5"/>
        <w:numPr>
          <w:ilvl w:val="0"/>
          <w:numId w:val="32"/>
        </w:numPr>
      </w:pPr>
      <w:r>
        <w:rPr>
          <w:rFonts w:hint="eastAsia"/>
        </w:rPr>
        <w:t>其他粉尘：打磨工序使用的金刚石、碳化硅、碳化硼等磨料产生的粉尘和抛光工序抛光粉中所含的氧化铈、氧化铝、氧化硅、氧化铁、氧化锆、氧化铬等；</w:t>
      </w:r>
    </w:p>
    <w:p w14:paraId="50B0059D" w14:textId="77777777" w:rsidR="00B6360B" w:rsidRDefault="00B6360B" w:rsidP="00B6360B">
      <w:pPr>
        <w:pStyle w:val="af5"/>
        <w:numPr>
          <w:ilvl w:val="0"/>
          <w:numId w:val="32"/>
        </w:numPr>
      </w:pPr>
      <w:r>
        <w:rPr>
          <w:rFonts w:hint="eastAsia"/>
        </w:rPr>
        <w:t>手传振动：主要产生在打磨、抛光工序。</w:t>
      </w:r>
    </w:p>
    <w:p w14:paraId="0BD42C8F" w14:textId="398C2480" w:rsidR="00B6360B" w:rsidRDefault="001D6732" w:rsidP="001D6732">
      <w:pPr>
        <w:pStyle w:val="affe"/>
        <w:numPr>
          <w:ilvl w:val="0"/>
          <w:numId w:val="0"/>
        </w:numPr>
        <w:spacing w:before="156" w:after="156"/>
      </w:pPr>
      <w:r>
        <w:rPr>
          <w:rFonts w:hint="eastAsia"/>
        </w:rPr>
        <w:t>5.2</w:t>
      </w:r>
      <w:r w:rsidR="00B6360B">
        <w:rPr>
          <w:rFonts w:hint="eastAsia"/>
        </w:rPr>
        <w:t>劳动过程中的职业性有害因素</w:t>
      </w:r>
    </w:p>
    <w:p w14:paraId="65BE193A" w14:textId="77777777" w:rsidR="00B6360B" w:rsidRDefault="00B6360B" w:rsidP="00B6360B">
      <w:pPr>
        <w:pStyle w:val="affff6"/>
        <w:ind w:firstLine="420"/>
      </w:pPr>
      <w:r>
        <w:rPr>
          <w:rFonts w:hint="eastAsia"/>
        </w:rPr>
        <w:t>劳动强度过大，操作设施、设备不符合人体功效学，长时间坐姿或站姿作业以及用眼过度。</w:t>
      </w:r>
    </w:p>
    <w:p w14:paraId="48DAB783" w14:textId="0BB6D160" w:rsidR="00B6360B" w:rsidRDefault="001D6732" w:rsidP="001D6732">
      <w:pPr>
        <w:pStyle w:val="affe"/>
        <w:numPr>
          <w:ilvl w:val="0"/>
          <w:numId w:val="0"/>
        </w:numPr>
        <w:spacing w:before="156" w:after="156"/>
      </w:pPr>
      <w:r>
        <w:rPr>
          <w:rFonts w:hint="eastAsia"/>
        </w:rPr>
        <w:t>5.3</w:t>
      </w:r>
      <w:r w:rsidR="00B6360B">
        <w:rPr>
          <w:rFonts w:hint="eastAsia"/>
        </w:rPr>
        <w:t>生产环境中的职业性有害因素</w:t>
      </w:r>
    </w:p>
    <w:p w14:paraId="7E066B5F" w14:textId="3F64B3B8" w:rsidR="00B6360B" w:rsidRDefault="00B6360B" w:rsidP="001D6732">
      <w:pPr>
        <w:pStyle w:val="affff6"/>
        <w:ind w:firstLine="420"/>
      </w:pPr>
      <w:r>
        <w:rPr>
          <w:rFonts w:hint="eastAsia"/>
        </w:rPr>
        <w:t>厂房布局不合理导致的粉尘、噪声、化学毒物的交叉污染，走动、气流吹扫作业等生产作业过程引起的工作场所二次扬尘。露天玉石石料堆场还会存在夏季高温、冬季低温。</w:t>
      </w:r>
    </w:p>
    <w:p w14:paraId="5542552D" w14:textId="5D4BB16A" w:rsidR="00B6360B" w:rsidRDefault="001D6732" w:rsidP="00A73807">
      <w:pPr>
        <w:pStyle w:val="affc"/>
        <w:spacing w:before="312" w:after="312"/>
      </w:pPr>
      <w:bookmarkStart w:id="59" w:name="_Toc170373655"/>
      <w:bookmarkStart w:id="60" w:name="_Hlk170145008"/>
      <w:r w:rsidRPr="001D6732">
        <w:rPr>
          <w:rFonts w:hint="eastAsia"/>
        </w:rPr>
        <w:lastRenderedPageBreak/>
        <w:t>职业病危害因素防护措施</w:t>
      </w:r>
      <w:bookmarkEnd w:id="59"/>
    </w:p>
    <w:p w14:paraId="6CCA749D" w14:textId="6517FF90" w:rsidR="00B6360B" w:rsidRDefault="00031538" w:rsidP="00B6360B">
      <w:pPr>
        <w:pStyle w:val="affd"/>
        <w:spacing w:before="156" w:after="156"/>
      </w:pPr>
      <w:bookmarkStart w:id="61" w:name="_Toc170373656"/>
      <w:bookmarkEnd w:id="60"/>
      <w:r w:rsidRPr="00031538">
        <w:rPr>
          <w:rFonts w:hint="eastAsia"/>
        </w:rPr>
        <w:t>工程防护措</w:t>
      </w:r>
      <w:r w:rsidR="00B6360B">
        <w:rPr>
          <w:rFonts w:hint="eastAsia"/>
        </w:rPr>
        <w:t>施</w:t>
      </w:r>
      <w:bookmarkEnd w:id="61"/>
    </w:p>
    <w:p w14:paraId="504EE84E" w14:textId="2B490EB1" w:rsidR="00B6360B" w:rsidRDefault="00031538" w:rsidP="00031538">
      <w:pPr>
        <w:pStyle w:val="afff"/>
        <w:numPr>
          <w:ilvl w:val="2"/>
          <w:numId w:val="37"/>
        </w:numPr>
        <w:spacing w:before="156" w:after="156"/>
      </w:pPr>
      <w:bookmarkStart w:id="62" w:name="_Hlk170141117"/>
      <w:r w:rsidRPr="00031538">
        <w:rPr>
          <w:rFonts w:hint="eastAsia"/>
        </w:rPr>
        <w:t>防尘</w:t>
      </w:r>
    </w:p>
    <w:bookmarkEnd w:id="62"/>
    <w:p w14:paraId="7E32DD09" w14:textId="665A472A" w:rsidR="00B6360B" w:rsidRDefault="00031538" w:rsidP="00031538">
      <w:pPr>
        <w:pStyle w:val="afffffffff"/>
        <w:numPr>
          <w:ilvl w:val="0"/>
          <w:numId w:val="0"/>
        </w:numPr>
      </w:pPr>
      <w:r w:rsidRPr="008C41AB">
        <w:rPr>
          <w:rFonts w:ascii="黑体" w:eastAsia="黑体" w:hint="eastAsia"/>
        </w:rPr>
        <w:t>6.1.1.1</w:t>
      </w:r>
      <w:r w:rsidR="008C41AB" w:rsidRPr="008C41AB">
        <w:rPr>
          <w:rFonts w:ascii="黑体" w:eastAsia="黑体" w:hint="eastAsia"/>
        </w:rPr>
        <w:t xml:space="preserve"> </w:t>
      </w:r>
      <w:r w:rsidR="00B6360B">
        <w:rPr>
          <w:rFonts w:hint="eastAsia"/>
        </w:rPr>
        <w:t>玉石加工过程中产生粉尘的生产过程和设备，应优先采用机械化和自动化，避免直接人工操作。对移动的扬尘作业如大件玉石雕琢作业，应与主体工程同时设计移动式轻便防尘设施。</w:t>
      </w:r>
    </w:p>
    <w:p w14:paraId="0056A745" w14:textId="62468191" w:rsidR="00B6360B" w:rsidRDefault="00031538" w:rsidP="00031538">
      <w:pPr>
        <w:pStyle w:val="afffffffff"/>
        <w:numPr>
          <w:ilvl w:val="0"/>
          <w:numId w:val="0"/>
        </w:numPr>
      </w:pPr>
      <w:r w:rsidRPr="008C41AB">
        <w:rPr>
          <w:rFonts w:ascii="黑体" w:eastAsia="黑体" w:hint="eastAsia"/>
        </w:rPr>
        <w:t>6.1.1.</w:t>
      </w:r>
      <w:r w:rsidR="008C41AB" w:rsidRPr="008C41AB">
        <w:rPr>
          <w:rFonts w:ascii="黑体" w:eastAsia="黑体" w:hint="eastAsia"/>
        </w:rPr>
        <w:t xml:space="preserve">2 </w:t>
      </w:r>
      <w:r w:rsidR="00B6360B">
        <w:rPr>
          <w:rFonts w:hint="eastAsia"/>
        </w:rPr>
        <w:t>加工过程中逸散粉尘的生产过程如开料、</w:t>
      </w:r>
      <w:proofErr w:type="gramStart"/>
      <w:r w:rsidR="00B6360B">
        <w:rPr>
          <w:rFonts w:hint="eastAsia"/>
        </w:rPr>
        <w:t>预形等</w:t>
      </w:r>
      <w:proofErr w:type="gramEnd"/>
      <w:r w:rsidR="00B6360B">
        <w:rPr>
          <w:rFonts w:hint="eastAsia"/>
        </w:rPr>
        <w:t>工序，宜首先考虑对</w:t>
      </w:r>
      <w:proofErr w:type="gramStart"/>
      <w:r w:rsidR="00B6360B">
        <w:rPr>
          <w:rFonts w:hint="eastAsia"/>
        </w:rPr>
        <w:t>产尘设备</w:t>
      </w:r>
      <w:proofErr w:type="gramEnd"/>
      <w:r w:rsidR="00B6360B">
        <w:rPr>
          <w:rFonts w:hint="eastAsia"/>
        </w:rPr>
        <w:t>采取密闭措施。</w:t>
      </w:r>
    </w:p>
    <w:p w14:paraId="175BC56E" w14:textId="008A9B08" w:rsidR="00B6360B" w:rsidRDefault="00031538" w:rsidP="00031538">
      <w:pPr>
        <w:pStyle w:val="afffffffff"/>
        <w:numPr>
          <w:ilvl w:val="0"/>
          <w:numId w:val="0"/>
        </w:numPr>
      </w:pPr>
      <w:r w:rsidRPr="008C41AB">
        <w:rPr>
          <w:rFonts w:ascii="黑体" w:eastAsia="黑体" w:hint="eastAsia"/>
        </w:rPr>
        <w:t>6.1.1.3</w:t>
      </w:r>
      <w:r w:rsidR="008C41AB">
        <w:rPr>
          <w:rFonts w:hint="eastAsia"/>
        </w:rPr>
        <w:t xml:space="preserve"> </w:t>
      </w:r>
      <w:r w:rsidR="00B6360B">
        <w:rPr>
          <w:rFonts w:hint="eastAsia"/>
        </w:rPr>
        <w:t>玉石加工过程中应采取的粉尘综合控制措施如下：</w:t>
      </w:r>
    </w:p>
    <w:p w14:paraId="36B1CBC1" w14:textId="77777777" w:rsidR="00B6360B" w:rsidRDefault="00B6360B" w:rsidP="00B6360B">
      <w:pPr>
        <w:pStyle w:val="af5"/>
        <w:numPr>
          <w:ilvl w:val="0"/>
          <w:numId w:val="34"/>
        </w:numPr>
      </w:pPr>
      <w:r>
        <w:rPr>
          <w:rFonts w:hint="eastAsia"/>
        </w:rPr>
        <w:t>设置适宜的局部排风除尘设施</w:t>
      </w:r>
      <w:proofErr w:type="gramStart"/>
      <w:r>
        <w:rPr>
          <w:rFonts w:hint="eastAsia"/>
        </w:rPr>
        <w:t>对尘源</w:t>
      </w:r>
      <w:proofErr w:type="gramEnd"/>
      <w:r>
        <w:rPr>
          <w:rFonts w:hint="eastAsia"/>
        </w:rPr>
        <w:t>进行控制；</w:t>
      </w:r>
    </w:p>
    <w:p w14:paraId="5DE27532" w14:textId="77777777" w:rsidR="00B6360B" w:rsidRDefault="00B6360B" w:rsidP="00B6360B">
      <w:pPr>
        <w:pStyle w:val="af5"/>
        <w:numPr>
          <w:ilvl w:val="0"/>
          <w:numId w:val="34"/>
        </w:numPr>
      </w:pPr>
      <w:r>
        <w:rPr>
          <w:rFonts w:hint="eastAsia"/>
        </w:rPr>
        <w:t>开料、预形、打磨等产生粉尘的生产过程应优先采用湿式作业。当湿式作业粉尘浓度仍超过国家卫生标准限值时，应同时采用其他机械通风除尘方式；</w:t>
      </w:r>
    </w:p>
    <w:p w14:paraId="53B6F985" w14:textId="77777777" w:rsidR="00B6360B" w:rsidRDefault="00B6360B" w:rsidP="00B6360B">
      <w:pPr>
        <w:pStyle w:val="af5"/>
        <w:numPr>
          <w:ilvl w:val="0"/>
          <w:numId w:val="34"/>
        </w:numPr>
      </w:pPr>
      <w:r>
        <w:rPr>
          <w:rFonts w:hint="eastAsia"/>
        </w:rPr>
        <w:t>采用湿式作业的开料机、砂钻机等切割设备以及水刀雕刻机、轮磨、盘磨、带磨机等固定作业设备在不影响操作的情况下，应增加防尘罩，避免粉尘随水雾播散；</w:t>
      </w:r>
    </w:p>
    <w:p w14:paraId="2D8F54E9" w14:textId="77777777" w:rsidR="00B6360B" w:rsidRDefault="00B6360B" w:rsidP="00B6360B">
      <w:pPr>
        <w:pStyle w:val="af5"/>
        <w:numPr>
          <w:ilvl w:val="0"/>
          <w:numId w:val="34"/>
        </w:numPr>
      </w:pPr>
      <w:r>
        <w:rPr>
          <w:rFonts w:hint="eastAsia"/>
        </w:rPr>
        <w:t>无法进行湿式作业的雕琢、抛光、打孔等工序应集中设置，并与其他作业场所隔离，避免污染其他作业场所，并设置局部排风罩；</w:t>
      </w:r>
    </w:p>
    <w:p w14:paraId="6EB93034" w14:textId="77777777" w:rsidR="00B6360B" w:rsidRDefault="00B6360B" w:rsidP="00B6360B">
      <w:pPr>
        <w:pStyle w:val="af5"/>
        <w:numPr>
          <w:ilvl w:val="0"/>
          <w:numId w:val="34"/>
        </w:numPr>
      </w:pPr>
      <w:r>
        <w:rPr>
          <w:rFonts w:hint="eastAsia"/>
        </w:rPr>
        <w:t>无需过多人工操作的切料机、砂钻机等设备应采取局部密闭措施并设置排风罩，局部排风罩的罩体设置在</w:t>
      </w:r>
      <w:proofErr w:type="gramStart"/>
      <w:r>
        <w:rPr>
          <w:rFonts w:hint="eastAsia"/>
        </w:rPr>
        <w:t>产尘设备</w:t>
      </w:r>
      <w:proofErr w:type="gramEnd"/>
      <w:r>
        <w:rPr>
          <w:rFonts w:hint="eastAsia"/>
        </w:rPr>
        <w:t>上，设计风量建议为500m3/h•台。</w:t>
      </w:r>
    </w:p>
    <w:p w14:paraId="517B389F" w14:textId="416D00CA" w:rsidR="00B6360B" w:rsidRDefault="00031538" w:rsidP="00031538">
      <w:pPr>
        <w:pStyle w:val="afffffffff"/>
        <w:numPr>
          <w:ilvl w:val="0"/>
          <w:numId w:val="0"/>
        </w:numPr>
      </w:pPr>
      <w:r w:rsidRPr="008C41AB">
        <w:rPr>
          <w:rFonts w:ascii="黑体" w:eastAsia="黑体" w:hint="eastAsia"/>
        </w:rPr>
        <w:t>6.1.1.4</w:t>
      </w:r>
      <w:r w:rsidR="008C41AB">
        <w:rPr>
          <w:rFonts w:hint="eastAsia"/>
        </w:rPr>
        <w:t xml:space="preserve"> </w:t>
      </w:r>
      <w:r w:rsidR="00B6360B">
        <w:rPr>
          <w:rFonts w:hint="eastAsia"/>
        </w:rPr>
        <w:t>玉石加工设备应根据工艺合理选用通风除尘装置。自动化生产线应设置集中通风除尘系统；通风除尘系统应定期检测和清理，保持良好的工作状态。</w:t>
      </w:r>
    </w:p>
    <w:p w14:paraId="7F37FDCE" w14:textId="392727D5" w:rsidR="00B6360B" w:rsidRDefault="00031538" w:rsidP="00031538">
      <w:pPr>
        <w:pStyle w:val="afffffffff"/>
        <w:numPr>
          <w:ilvl w:val="0"/>
          <w:numId w:val="0"/>
        </w:numPr>
      </w:pPr>
      <w:r w:rsidRPr="008C41AB">
        <w:rPr>
          <w:rFonts w:ascii="黑体" w:eastAsia="黑体" w:hint="eastAsia"/>
        </w:rPr>
        <w:t>6.1.1.</w:t>
      </w:r>
      <w:r w:rsidR="008C41AB" w:rsidRPr="008C41AB">
        <w:rPr>
          <w:rFonts w:ascii="黑体" w:eastAsia="黑体" w:hint="eastAsia"/>
        </w:rPr>
        <w:t xml:space="preserve">5 </w:t>
      </w:r>
      <w:r w:rsidR="00B6360B">
        <w:rPr>
          <w:rFonts w:hint="eastAsia"/>
        </w:rPr>
        <w:t>作业场所空气净化应采用湿式方式沉降，为防止污染物转移，同时要考虑水处理后的循环使用。</w:t>
      </w:r>
    </w:p>
    <w:p w14:paraId="2210C412" w14:textId="4E290AED" w:rsidR="00D506B5" w:rsidRDefault="00031538" w:rsidP="00031538">
      <w:pPr>
        <w:pStyle w:val="afffffffff"/>
        <w:numPr>
          <w:ilvl w:val="0"/>
          <w:numId w:val="0"/>
        </w:numPr>
      </w:pPr>
      <w:r w:rsidRPr="008C41AB">
        <w:rPr>
          <w:rFonts w:ascii="黑体" w:eastAsia="黑体" w:hint="eastAsia"/>
        </w:rPr>
        <w:t>6.1.1.6</w:t>
      </w:r>
      <w:r w:rsidR="008C41AB">
        <w:rPr>
          <w:rFonts w:hint="eastAsia"/>
        </w:rPr>
        <w:t xml:space="preserve"> </w:t>
      </w:r>
      <w:r w:rsidR="00B6360B">
        <w:rPr>
          <w:rFonts w:hint="eastAsia"/>
        </w:rPr>
        <w:t>玉石加工人员不得在粉尘作业面的下风向操作。</w:t>
      </w:r>
    </w:p>
    <w:p w14:paraId="783EA04E" w14:textId="172B8473" w:rsidR="00D506B5" w:rsidRDefault="00031538" w:rsidP="00031538">
      <w:pPr>
        <w:pStyle w:val="afffffffff"/>
        <w:numPr>
          <w:ilvl w:val="0"/>
          <w:numId w:val="0"/>
        </w:numPr>
      </w:pPr>
      <w:r w:rsidRPr="008C41AB">
        <w:rPr>
          <w:rFonts w:ascii="黑体" w:eastAsia="黑体" w:hint="eastAsia"/>
        </w:rPr>
        <w:t>6.1.1.7</w:t>
      </w:r>
      <w:r w:rsidR="008C41AB">
        <w:rPr>
          <w:rFonts w:hint="eastAsia"/>
        </w:rPr>
        <w:t xml:space="preserve"> </w:t>
      </w:r>
      <w:r w:rsidR="00B6360B">
        <w:rPr>
          <w:rFonts w:hint="eastAsia"/>
        </w:rPr>
        <w:t>加工作业场所应采取措施控制二次扬尘，定时进行地面清扫，及时清扫机器设备和工作场所，减少粉尘的堆积。</w:t>
      </w:r>
    </w:p>
    <w:p w14:paraId="1598D244" w14:textId="40454D15" w:rsidR="00D506B5" w:rsidRDefault="00031538" w:rsidP="00031538">
      <w:pPr>
        <w:pStyle w:val="afffffffff"/>
        <w:numPr>
          <w:ilvl w:val="0"/>
          <w:numId w:val="0"/>
        </w:numPr>
      </w:pPr>
      <w:r w:rsidRPr="008C41AB">
        <w:rPr>
          <w:rFonts w:ascii="黑体" w:eastAsia="黑体" w:hint="eastAsia"/>
        </w:rPr>
        <w:t>6.1.1.8</w:t>
      </w:r>
      <w:r w:rsidR="008C41AB">
        <w:rPr>
          <w:rFonts w:hint="eastAsia"/>
        </w:rPr>
        <w:t xml:space="preserve"> </w:t>
      </w:r>
      <w:r w:rsidR="00B6360B">
        <w:rPr>
          <w:rFonts w:hint="eastAsia"/>
        </w:rPr>
        <w:t>作业场所如自然通风不良，可设置轴流风机，配合门窗进行车间全面通风。</w:t>
      </w:r>
    </w:p>
    <w:p w14:paraId="22C72CFB" w14:textId="5B9BD56A" w:rsidR="00D506B5" w:rsidRDefault="00031538" w:rsidP="00031538">
      <w:pPr>
        <w:pStyle w:val="afffffffff"/>
        <w:numPr>
          <w:ilvl w:val="0"/>
          <w:numId w:val="0"/>
        </w:numPr>
      </w:pPr>
      <w:r w:rsidRPr="008C41AB">
        <w:rPr>
          <w:rFonts w:ascii="黑体" w:eastAsia="黑体" w:hint="eastAsia"/>
        </w:rPr>
        <w:t>6.1.1.9</w:t>
      </w:r>
      <w:r w:rsidR="008C41AB">
        <w:rPr>
          <w:rFonts w:hint="eastAsia"/>
        </w:rPr>
        <w:t xml:space="preserve"> </w:t>
      </w:r>
      <w:r w:rsidR="00B6360B">
        <w:rPr>
          <w:rFonts w:hint="eastAsia"/>
        </w:rPr>
        <w:t>存放玉石粉或有浮尘的物料的仓库应当用封闭式围挡，露天存放的应加盖防尘网。</w:t>
      </w:r>
    </w:p>
    <w:p w14:paraId="4E156E74" w14:textId="7EC52CFB" w:rsidR="00D506B5" w:rsidRDefault="00B6360B" w:rsidP="00031538">
      <w:pPr>
        <w:pStyle w:val="afff"/>
        <w:numPr>
          <w:ilvl w:val="2"/>
          <w:numId w:val="37"/>
        </w:numPr>
        <w:spacing w:before="156" w:after="156"/>
      </w:pPr>
      <w:r>
        <w:rPr>
          <w:rFonts w:hint="eastAsia"/>
        </w:rPr>
        <w:t>防噪声、振动</w:t>
      </w:r>
    </w:p>
    <w:p w14:paraId="273B26BE" w14:textId="37202DF9" w:rsidR="00D506B5" w:rsidRDefault="00031538" w:rsidP="00031538">
      <w:pPr>
        <w:pStyle w:val="afffffffff"/>
        <w:numPr>
          <w:ilvl w:val="0"/>
          <w:numId w:val="0"/>
        </w:numPr>
      </w:pPr>
      <w:r w:rsidRPr="008C41AB">
        <w:rPr>
          <w:rFonts w:ascii="黑体" w:eastAsia="黑体" w:hint="eastAsia"/>
        </w:rPr>
        <w:t>6.1.2.1</w:t>
      </w:r>
      <w:r w:rsidR="008C41AB">
        <w:rPr>
          <w:rFonts w:hint="eastAsia"/>
        </w:rPr>
        <w:t xml:space="preserve"> </w:t>
      </w:r>
      <w:r w:rsidR="00B6360B">
        <w:rPr>
          <w:rFonts w:hint="eastAsia"/>
        </w:rPr>
        <w:t>玉石加工企业噪声危害的控制应从声源控制入手，选用低噪声设备，采取消声、吸声、隔声及隔振、减振等控制措施，使工作场所噪声符合 GBZ 2.2的要求。</w:t>
      </w:r>
    </w:p>
    <w:p w14:paraId="234A0F42" w14:textId="3CE07824" w:rsidR="00D506B5" w:rsidRDefault="00031538" w:rsidP="00031538">
      <w:pPr>
        <w:pStyle w:val="afffffffff"/>
        <w:numPr>
          <w:ilvl w:val="0"/>
          <w:numId w:val="0"/>
        </w:numPr>
      </w:pPr>
      <w:r w:rsidRPr="008C41AB">
        <w:rPr>
          <w:rFonts w:ascii="黑体" w:eastAsia="黑体" w:hint="eastAsia"/>
        </w:rPr>
        <w:t>6.1.2.2</w:t>
      </w:r>
      <w:r w:rsidR="008C41AB">
        <w:rPr>
          <w:rFonts w:hint="eastAsia"/>
        </w:rPr>
        <w:t xml:space="preserve"> </w:t>
      </w:r>
      <w:r w:rsidR="00B6360B">
        <w:rPr>
          <w:rFonts w:hint="eastAsia"/>
        </w:rPr>
        <w:t>采取自动作业的高噪声作业场所应建立隔声操作室，操作室的噪声应控制在 75dB（A） 以下。观察窗，风机进、出口，玉石进、出口以及人员通道也应采用隔声设计。</w:t>
      </w:r>
    </w:p>
    <w:p w14:paraId="6B380E59" w14:textId="6EF09AF6" w:rsidR="00D506B5" w:rsidRDefault="00031538" w:rsidP="00031538">
      <w:pPr>
        <w:pStyle w:val="afffffffff"/>
        <w:numPr>
          <w:ilvl w:val="0"/>
          <w:numId w:val="0"/>
        </w:numPr>
      </w:pPr>
      <w:r w:rsidRPr="008C41AB">
        <w:rPr>
          <w:rFonts w:ascii="黑体" w:eastAsia="黑体" w:hint="eastAsia"/>
        </w:rPr>
        <w:t>6.1.2.3</w:t>
      </w:r>
      <w:r w:rsidR="008C41AB">
        <w:rPr>
          <w:rFonts w:hint="eastAsia"/>
        </w:rPr>
        <w:t xml:space="preserve"> </w:t>
      </w:r>
      <w:r w:rsidR="00B6360B">
        <w:rPr>
          <w:rFonts w:hint="eastAsia"/>
        </w:rPr>
        <w:t>产生空气动力噪声的设备， 在进气口（或排气口）处应设置消声器。</w:t>
      </w:r>
    </w:p>
    <w:p w14:paraId="608B4F16" w14:textId="650C2C0B" w:rsidR="00D506B5" w:rsidRDefault="00031538" w:rsidP="00031538">
      <w:pPr>
        <w:pStyle w:val="afffffffff"/>
        <w:numPr>
          <w:ilvl w:val="0"/>
          <w:numId w:val="0"/>
        </w:numPr>
      </w:pPr>
      <w:r w:rsidRPr="008C41AB">
        <w:rPr>
          <w:rFonts w:ascii="黑体" w:eastAsia="黑体" w:hint="eastAsia"/>
        </w:rPr>
        <w:t>6.1.2.4</w:t>
      </w:r>
      <w:r w:rsidR="00B6360B">
        <w:rPr>
          <w:rFonts w:hint="eastAsia"/>
        </w:rPr>
        <w:t>使用锯片和锯条作为加工刀具的设备如切</w:t>
      </w:r>
      <w:proofErr w:type="gramStart"/>
      <w:r w:rsidR="00B6360B">
        <w:rPr>
          <w:rFonts w:hint="eastAsia"/>
        </w:rPr>
        <w:t>料机比磨抛设备</w:t>
      </w:r>
      <w:proofErr w:type="gramEnd"/>
      <w:r w:rsidR="00B6360B">
        <w:rPr>
          <w:rFonts w:hint="eastAsia"/>
        </w:rPr>
        <w:t>所产生的噪声大， 切料机、砂钻机等设备宜与磨</w:t>
      </w:r>
      <w:proofErr w:type="gramStart"/>
      <w:r w:rsidR="00B6360B">
        <w:rPr>
          <w:rFonts w:hint="eastAsia"/>
        </w:rPr>
        <w:t>抛设备</w:t>
      </w:r>
      <w:proofErr w:type="gramEnd"/>
      <w:r w:rsidR="00B6360B">
        <w:rPr>
          <w:rFonts w:hint="eastAsia"/>
        </w:rPr>
        <w:t>分开布置，并设置隔声设施。</w:t>
      </w:r>
    </w:p>
    <w:p w14:paraId="5B65E86A" w14:textId="04C590B3" w:rsidR="00D506B5" w:rsidRDefault="00031538" w:rsidP="00031538">
      <w:pPr>
        <w:pStyle w:val="afffffffff"/>
        <w:numPr>
          <w:ilvl w:val="0"/>
          <w:numId w:val="0"/>
        </w:numPr>
      </w:pPr>
      <w:r w:rsidRPr="008C41AB">
        <w:rPr>
          <w:rFonts w:ascii="黑体" w:eastAsia="黑体" w:hint="eastAsia"/>
        </w:rPr>
        <w:t>6.1.2.5</w:t>
      </w:r>
      <w:r w:rsidR="008C41AB">
        <w:rPr>
          <w:rFonts w:hint="eastAsia"/>
        </w:rPr>
        <w:t xml:space="preserve"> </w:t>
      </w:r>
      <w:r w:rsidR="00B6360B">
        <w:rPr>
          <w:rFonts w:hint="eastAsia"/>
        </w:rPr>
        <w:t>企业应尽量选用噪声小于 80dB（A计权）的低噪声的雕刻、打磨、打孔设备，减少车间内雕刻、打磨、打孔设备的布置密度。</w:t>
      </w:r>
    </w:p>
    <w:p w14:paraId="6F921A26" w14:textId="5C351B40" w:rsidR="00D506B5" w:rsidRDefault="00031538" w:rsidP="00031538">
      <w:pPr>
        <w:pStyle w:val="afffffffff"/>
        <w:numPr>
          <w:ilvl w:val="0"/>
          <w:numId w:val="0"/>
        </w:numPr>
      </w:pPr>
      <w:r w:rsidRPr="008C41AB">
        <w:rPr>
          <w:rFonts w:ascii="黑体" w:eastAsia="黑体" w:hint="eastAsia"/>
        </w:rPr>
        <w:t>6.1.2.6</w:t>
      </w:r>
      <w:r w:rsidR="008C41AB">
        <w:rPr>
          <w:rFonts w:hint="eastAsia"/>
        </w:rPr>
        <w:t xml:space="preserve"> </w:t>
      </w:r>
      <w:r w:rsidR="00B6360B">
        <w:rPr>
          <w:rFonts w:hint="eastAsia"/>
        </w:rPr>
        <w:t>产生较强振动</w:t>
      </w:r>
      <w:proofErr w:type="gramStart"/>
      <w:r w:rsidR="00B6360B">
        <w:rPr>
          <w:rFonts w:hint="eastAsia"/>
        </w:rPr>
        <w:t>及冲击</w:t>
      </w:r>
      <w:proofErr w:type="gramEnd"/>
      <w:r w:rsidR="00B6360B">
        <w:rPr>
          <w:rFonts w:hint="eastAsia"/>
        </w:rPr>
        <w:t>的锯机设备基础不宜与建筑物基础相连，避免框架锯机基础振动直接影响到建筑物。切料机、砂钻机、轮磨机、钻孔机等设备应设置独立基础和减振措施，如设置减震垫和减震缝。</w:t>
      </w:r>
    </w:p>
    <w:p w14:paraId="5302165F" w14:textId="70994E9D" w:rsidR="00D506B5" w:rsidRDefault="00031538" w:rsidP="00031538">
      <w:pPr>
        <w:pStyle w:val="afffffffff"/>
        <w:numPr>
          <w:ilvl w:val="0"/>
          <w:numId w:val="0"/>
        </w:numPr>
      </w:pPr>
      <w:r w:rsidRPr="008C41AB">
        <w:rPr>
          <w:rFonts w:ascii="黑体" w:eastAsia="黑体" w:hint="eastAsia"/>
        </w:rPr>
        <w:t>6.1.2.7</w:t>
      </w:r>
      <w:r w:rsidR="008C41AB">
        <w:rPr>
          <w:rFonts w:hint="eastAsia"/>
        </w:rPr>
        <w:t xml:space="preserve"> </w:t>
      </w:r>
      <w:r w:rsidR="00B6360B">
        <w:rPr>
          <w:rFonts w:hint="eastAsia"/>
        </w:rPr>
        <w:t>在采取湿式作业的岗位，水泵与其基础之间应设置减振垫，水泵出口设橡胶柔性接头等，以有效降低作业人员接触噪声和振动的强度。</w:t>
      </w:r>
    </w:p>
    <w:p w14:paraId="12210A04" w14:textId="2A79A505" w:rsidR="00D506B5" w:rsidRDefault="00031538" w:rsidP="00031538">
      <w:pPr>
        <w:pStyle w:val="afffffffff"/>
        <w:numPr>
          <w:ilvl w:val="0"/>
          <w:numId w:val="0"/>
        </w:numPr>
      </w:pPr>
      <w:r w:rsidRPr="008C41AB">
        <w:rPr>
          <w:rFonts w:ascii="黑体" w:eastAsia="黑体" w:hint="eastAsia"/>
        </w:rPr>
        <w:t>6.1.2.8</w:t>
      </w:r>
      <w:r w:rsidR="008C41AB">
        <w:rPr>
          <w:rFonts w:hint="eastAsia"/>
        </w:rPr>
        <w:t xml:space="preserve"> </w:t>
      </w:r>
      <w:r w:rsidR="00B6360B">
        <w:rPr>
          <w:rFonts w:hint="eastAsia"/>
        </w:rPr>
        <w:t>企业</w:t>
      </w:r>
      <w:proofErr w:type="gramStart"/>
      <w:r w:rsidR="00B6360B">
        <w:rPr>
          <w:rFonts w:hint="eastAsia"/>
        </w:rPr>
        <w:t>应选择手传</w:t>
      </w:r>
      <w:proofErr w:type="gramEnd"/>
      <w:r w:rsidR="00B6360B">
        <w:rPr>
          <w:rFonts w:hint="eastAsia"/>
        </w:rPr>
        <w:t>振动较小的雕刻、打磨、抛光设备，使手传</w:t>
      </w:r>
      <w:proofErr w:type="gramStart"/>
      <w:r w:rsidR="00B6360B">
        <w:rPr>
          <w:rFonts w:hint="eastAsia"/>
        </w:rPr>
        <w:t>振动接振强度</w:t>
      </w:r>
      <w:proofErr w:type="gramEnd"/>
      <w:r w:rsidR="00B6360B">
        <w:rPr>
          <w:rFonts w:hint="eastAsia"/>
        </w:rPr>
        <w:t>符合 GBZ 2.2的要</w:t>
      </w:r>
      <w:r w:rsidR="00B6360B">
        <w:rPr>
          <w:rFonts w:hint="eastAsia"/>
        </w:rPr>
        <w:lastRenderedPageBreak/>
        <w:t>求，手持雕刻机和手工打磨抛光设备应在手持部位加减振套。</w:t>
      </w:r>
    </w:p>
    <w:p w14:paraId="1889E438" w14:textId="5F970A95" w:rsidR="00D506B5" w:rsidRDefault="00031538" w:rsidP="00031538">
      <w:pPr>
        <w:pStyle w:val="afffffffff"/>
        <w:numPr>
          <w:ilvl w:val="0"/>
          <w:numId w:val="0"/>
        </w:numPr>
      </w:pPr>
      <w:r w:rsidRPr="008C41AB">
        <w:rPr>
          <w:rFonts w:ascii="黑体" w:eastAsia="黑体" w:hint="eastAsia"/>
        </w:rPr>
        <w:t>6.1.2.9</w:t>
      </w:r>
      <w:r w:rsidR="008C41AB">
        <w:rPr>
          <w:rFonts w:hint="eastAsia"/>
        </w:rPr>
        <w:t xml:space="preserve"> </w:t>
      </w:r>
      <w:r w:rsidR="00B6360B">
        <w:rPr>
          <w:rFonts w:hint="eastAsia"/>
        </w:rPr>
        <w:t xml:space="preserve">应根据生产特点、实际需要和使用方便的原则设置隔声、隔振辅助用室， </w:t>
      </w:r>
      <w:proofErr w:type="gramStart"/>
      <w:r w:rsidR="00B6360B">
        <w:rPr>
          <w:rFonts w:hint="eastAsia"/>
        </w:rPr>
        <w:t>辅助用室应</w:t>
      </w:r>
      <w:proofErr w:type="gramEnd"/>
      <w:r w:rsidR="00B6360B">
        <w:rPr>
          <w:rFonts w:hint="eastAsia"/>
        </w:rPr>
        <w:t>符合 GBZ 1的要求。</w:t>
      </w:r>
    </w:p>
    <w:p w14:paraId="7D04E49F" w14:textId="72DA5BC6" w:rsidR="00D506B5" w:rsidRDefault="00B6360B" w:rsidP="00031538">
      <w:pPr>
        <w:pStyle w:val="afff"/>
        <w:numPr>
          <w:ilvl w:val="2"/>
          <w:numId w:val="37"/>
        </w:numPr>
        <w:spacing w:before="156" w:after="156"/>
      </w:pPr>
      <w:r>
        <w:rPr>
          <w:rFonts w:hint="eastAsia"/>
        </w:rPr>
        <w:t>防高温</w:t>
      </w:r>
    </w:p>
    <w:p w14:paraId="3FC3B560" w14:textId="0C77BE20" w:rsidR="00D506B5" w:rsidRDefault="00031538" w:rsidP="00031538">
      <w:pPr>
        <w:pStyle w:val="afffffffff"/>
        <w:numPr>
          <w:ilvl w:val="0"/>
          <w:numId w:val="0"/>
        </w:numPr>
      </w:pPr>
      <w:r w:rsidRPr="008C41AB">
        <w:rPr>
          <w:rFonts w:ascii="黑体" w:eastAsia="黑体" w:hint="eastAsia"/>
        </w:rPr>
        <w:t>6.1.3.1</w:t>
      </w:r>
      <w:r w:rsidR="008C41AB">
        <w:rPr>
          <w:rFonts w:hint="eastAsia"/>
        </w:rPr>
        <w:t xml:space="preserve"> </w:t>
      </w:r>
      <w:r w:rsidR="00B6360B">
        <w:rPr>
          <w:rFonts w:hint="eastAsia"/>
        </w:rPr>
        <w:t>对产生高温的设备、装置、管道等危险部位设置醒目的警示标志，防止发生烫伤事故。</w:t>
      </w:r>
    </w:p>
    <w:p w14:paraId="52120967" w14:textId="684B3CC3" w:rsidR="00D506B5" w:rsidRDefault="00031538" w:rsidP="00031538">
      <w:pPr>
        <w:pStyle w:val="afffffffff"/>
        <w:numPr>
          <w:ilvl w:val="0"/>
          <w:numId w:val="0"/>
        </w:numPr>
      </w:pPr>
      <w:r w:rsidRPr="008C41AB">
        <w:rPr>
          <w:rFonts w:ascii="黑体" w:eastAsia="黑体" w:hint="eastAsia"/>
        </w:rPr>
        <w:t>6.1.3.2</w:t>
      </w:r>
      <w:r w:rsidR="008C41AB">
        <w:rPr>
          <w:rFonts w:hint="eastAsia"/>
        </w:rPr>
        <w:t xml:space="preserve"> </w:t>
      </w:r>
      <w:r w:rsidR="00B6360B">
        <w:rPr>
          <w:rFonts w:hint="eastAsia"/>
        </w:rPr>
        <w:t>对产生高温的设备、装置、管道进行保温和采用隔热材料隔离等措施，防止散热，减少热辐射的产生。</w:t>
      </w:r>
    </w:p>
    <w:p w14:paraId="18FF92FB" w14:textId="20D52257" w:rsidR="00D506B5" w:rsidRDefault="00031538" w:rsidP="00031538">
      <w:pPr>
        <w:pStyle w:val="afffffffff"/>
        <w:numPr>
          <w:ilvl w:val="0"/>
          <w:numId w:val="0"/>
        </w:numPr>
      </w:pPr>
      <w:r w:rsidRPr="008C41AB">
        <w:rPr>
          <w:rFonts w:ascii="黑体" w:eastAsia="黑体" w:hint="eastAsia"/>
        </w:rPr>
        <w:t>6.1.3.3</w:t>
      </w:r>
      <w:r w:rsidR="008C41AB">
        <w:rPr>
          <w:rFonts w:hint="eastAsia"/>
        </w:rPr>
        <w:t xml:space="preserve"> </w:t>
      </w:r>
      <w:r w:rsidR="00B6360B">
        <w:rPr>
          <w:rFonts w:hint="eastAsia"/>
        </w:rPr>
        <w:t>自然通风不能满足降温需求，温度不能达到 GBZ2.2 限值标准的作业场所应采用机械通风，采用工业冷风机配合送风管道系统进行降温。</w:t>
      </w:r>
    </w:p>
    <w:p w14:paraId="1FB66381" w14:textId="21A45E8F" w:rsidR="00D506B5" w:rsidRDefault="00031538" w:rsidP="00031538">
      <w:pPr>
        <w:pStyle w:val="afffffffff"/>
        <w:numPr>
          <w:ilvl w:val="0"/>
          <w:numId w:val="0"/>
        </w:numPr>
      </w:pPr>
      <w:r w:rsidRPr="008C41AB">
        <w:rPr>
          <w:rFonts w:ascii="黑体" w:eastAsia="黑体" w:hint="eastAsia"/>
        </w:rPr>
        <w:t>6.1.3.4</w:t>
      </w:r>
      <w:r w:rsidR="008C41AB">
        <w:rPr>
          <w:rFonts w:hint="eastAsia"/>
        </w:rPr>
        <w:t xml:space="preserve"> </w:t>
      </w:r>
      <w:r w:rsidR="00B6360B">
        <w:rPr>
          <w:rFonts w:hint="eastAsia"/>
        </w:rPr>
        <w:t>高温作业车间如过蜡、高温固化车间附近可设置工间休息室和浴室，休息室内应通风良好或设置空调、 电扇等防暑降温设施。</w:t>
      </w:r>
    </w:p>
    <w:p w14:paraId="331407CF" w14:textId="1A1657E6" w:rsidR="00D506B5" w:rsidRDefault="00031538" w:rsidP="00031538">
      <w:pPr>
        <w:pStyle w:val="afffffffff"/>
        <w:numPr>
          <w:ilvl w:val="0"/>
          <w:numId w:val="0"/>
        </w:numPr>
      </w:pPr>
      <w:r w:rsidRPr="008C41AB">
        <w:rPr>
          <w:rFonts w:ascii="黑体" w:eastAsia="黑体" w:hint="eastAsia"/>
        </w:rPr>
        <w:t>6.1.3.5</w:t>
      </w:r>
      <w:r w:rsidR="008C41AB">
        <w:rPr>
          <w:rFonts w:hint="eastAsia"/>
        </w:rPr>
        <w:t xml:space="preserve"> </w:t>
      </w:r>
      <w:r w:rsidR="00B6360B">
        <w:rPr>
          <w:rFonts w:hint="eastAsia"/>
        </w:rPr>
        <w:t>夏季高温季节高温作业岗位宜采取轮流作业方式，降低劳动者的劳动强度，增加工间休息次数和休息时间，延长午休时间，尽量避开中午高温时间作业，尤其是露天玉石料搬运岗位。</w:t>
      </w:r>
    </w:p>
    <w:p w14:paraId="227C4FAA" w14:textId="402EA678" w:rsidR="00D506B5" w:rsidRDefault="00031538" w:rsidP="00031538">
      <w:pPr>
        <w:pStyle w:val="afffffffff"/>
        <w:numPr>
          <w:ilvl w:val="0"/>
          <w:numId w:val="0"/>
        </w:numPr>
      </w:pPr>
      <w:r w:rsidRPr="008C41AB">
        <w:rPr>
          <w:rFonts w:ascii="黑体" w:eastAsia="黑体" w:hint="eastAsia"/>
        </w:rPr>
        <w:t>6.1.3.6</w:t>
      </w:r>
      <w:r w:rsidR="008C41AB">
        <w:rPr>
          <w:rFonts w:hint="eastAsia"/>
        </w:rPr>
        <w:t xml:space="preserve"> </w:t>
      </w:r>
      <w:r w:rsidR="00B6360B">
        <w:rPr>
          <w:rFonts w:hint="eastAsia"/>
        </w:rPr>
        <w:t>夏季高温季节为劳动者提供含盐清凉饮料（含盐量为0.1%～0.2%），饮料水温应低于15℃。</w:t>
      </w:r>
    </w:p>
    <w:p w14:paraId="160900D5" w14:textId="0175B948" w:rsidR="00D506B5" w:rsidRDefault="00B6360B" w:rsidP="00031538">
      <w:pPr>
        <w:pStyle w:val="afff"/>
        <w:numPr>
          <w:ilvl w:val="2"/>
          <w:numId w:val="37"/>
        </w:numPr>
        <w:spacing w:before="156" w:after="156"/>
      </w:pPr>
      <w:r>
        <w:rPr>
          <w:rFonts w:hint="eastAsia"/>
        </w:rPr>
        <w:t>防毒</w:t>
      </w:r>
    </w:p>
    <w:p w14:paraId="72719736" w14:textId="139213F3" w:rsidR="00D506B5" w:rsidRDefault="00031538" w:rsidP="00031538">
      <w:pPr>
        <w:pStyle w:val="afffffffff"/>
        <w:numPr>
          <w:ilvl w:val="0"/>
          <w:numId w:val="0"/>
        </w:numPr>
      </w:pPr>
      <w:r w:rsidRPr="008C41AB">
        <w:rPr>
          <w:rFonts w:ascii="黑体" w:eastAsia="黑体" w:hint="eastAsia"/>
        </w:rPr>
        <w:t>6.1.4.1</w:t>
      </w:r>
      <w:r w:rsidR="008C41AB">
        <w:rPr>
          <w:rFonts w:hint="eastAsia"/>
        </w:rPr>
        <w:t xml:space="preserve"> </w:t>
      </w:r>
      <w:r w:rsidR="00B6360B">
        <w:rPr>
          <w:rFonts w:hint="eastAsia"/>
        </w:rPr>
        <w:t>配料、灌注岗位应设置机械排风系统，根据作业点的位置、数量，设置符合要求的局部机械通风设施，条件允许也可采用整体密闭式控制毒物危害。</w:t>
      </w:r>
    </w:p>
    <w:p w14:paraId="0AC2D66D" w14:textId="63D4C30D" w:rsidR="00D506B5" w:rsidRDefault="00031538" w:rsidP="00031538">
      <w:pPr>
        <w:pStyle w:val="afffffffff"/>
        <w:numPr>
          <w:ilvl w:val="0"/>
          <w:numId w:val="0"/>
        </w:numPr>
      </w:pPr>
      <w:r w:rsidRPr="008C41AB">
        <w:rPr>
          <w:rFonts w:ascii="黑体" w:eastAsia="黑体" w:hint="eastAsia"/>
        </w:rPr>
        <w:t>6.1.4.2</w:t>
      </w:r>
      <w:r w:rsidR="008C41AB">
        <w:rPr>
          <w:rFonts w:hint="eastAsia"/>
        </w:rPr>
        <w:t xml:space="preserve"> </w:t>
      </w:r>
      <w:r w:rsidR="00B6360B">
        <w:rPr>
          <w:rFonts w:hint="eastAsia"/>
        </w:rPr>
        <w:t>存放、使用化学品的场所应有良好的通风，并设通风换气次数不低于12次/h的事故通风设施。</w:t>
      </w:r>
    </w:p>
    <w:p w14:paraId="6FA8C4F9" w14:textId="2CE1C461" w:rsidR="00D506B5" w:rsidRDefault="00031538" w:rsidP="00031538">
      <w:pPr>
        <w:pStyle w:val="afffffffff"/>
        <w:numPr>
          <w:ilvl w:val="0"/>
          <w:numId w:val="0"/>
        </w:numPr>
      </w:pPr>
      <w:r w:rsidRPr="008C41AB">
        <w:rPr>
          <w:rFonts w:ascii="黑体" w:eastAsia="黑体" w:hint="eastAsia"/>
        </w:rPr>
        <w:t>6.1.4.3</w:t>
      </w:r>
      <w:r w:rsidR="008C41AB">
        <w:rPr>
          <w:rFonts w:hint="eastAsia"/>
        </w:rPr>
        <w:t xml:space="preserve"> </w:t>
      </w:r>
      <w:r w:rsidR="00B6360B">
        <w:rPr>
          <w:rFonts w:hint="eastAsia"/>
        </w:rPr>
        <w:t>化学品密闭储存，贮存酸、碱及高危液体物质贮罐区周围应</w:t>
      </w:r>
      <w:proofErr w:type="gramStart"/>
      <w:r w:rsidR="00B6360B">
        <w:rPr>
          <w:rFonts w:hint="eastAsia"/>
        </w:rPr>
        <w:t>设置泄险沟</w:t>
      </w:r>
      <w:proofErr w:type="gramEnd"/>
      <w:r w:rsidR="00B6360B">
        <w:rPr>
          <w:rFonts w:hint="eastAsia"/>
        </w:rPr>
        <w:t>。</w:t>
      </w:r>
    </w:p>
    <w:p w14:paraId="38997932" w14:textId="468BF463" w:rsidR="00D506B5" w:rsidRDefault="00B6360B" w:rsidP="00031538">
      <w:pPr>
        <w:pStyle w:val="affe"/>
        <w:numPr>
          <w:ilvl w:val="1"/>
          <w:numId w:val="37"/>
        </w:numPr>
        <w:spacing w:before="156" w:after="156"/>
      </w:pPr>
      <w:r>
        <w:rPr>
          <w:rFonts w:hint="eastAsia"/>
        </w:rPr>
        <w:t>个体防护措施</w:t>
      </w:r>
    </w:p>
    <w:p w14:paraId="72CB4D00" w14:textId="19CE089A" w:rsidR="00D506B5" w:rsidRDefault="00031538" w:rsidP="00031538">
      <w:pPr>
        <w:pStyle w:val="affffffffb"/>
        <w:numPr>
          <w:ilvl w:val="0"/>
          <w:numId w:val="0"/>
        </w:numPr>
      </w:pPr>
      <w:r w:rsidRPr="008C41AB">
        <w:rPr>
          <w:rFonts w:ascii="黑体" w:eastAsia="黑体" w:hAnsi="黑体" w:hint="eastAsia"/>
        </w:rPr>
        <w:t>6.2.1</w:t>
      </w:r>
      <w:r w:rsidR="008C41AB">
        <w:rPr>
          <w:rFonts w:hint="eastAsia"/>
        </w:rPr>
        <w:t xml:space="preserve"> </w:t>
      </w:r>
      <w:r w:rsidR="00B6360B">
        <w:rPr>
          <w:rFonts w:hint="eastAsia"/>
        </w:rPr>
        <w:t>应建立个人防护用品的管理制度，包括采购、验收、保管、使用、培训和报废等制度。</w:t>
      </w:r>
    </w:p>
    <w:p w14:paraId="556F4072" w14:textId="69A84D00" w:rsidR="00CD4413" w:rsidRDefault="00031538" w:rsidP="00031538">
      <w:pPr>
        <w:pStyle w:val="affffffffb"/>
        <w:numPr>
          <w:ilvl w:val="0"/>
          <w:numId w:val="0"/>
        </w:numPr>
      </w:pPr>
      <w:r w:rsidRPr="008C41AB">
        <w:rPr>
          <w:rFonts w:ascii="黑体" w:eastAsia="黑体" w:hAnsi="黑体" w:hint="eastAsia"/>
        </w:rPr>
        <w:t>6.2.2</w:t>
      </w:r>
      <w:r w:rsidR="008C41AB">
        <w:rPr>
          <w:rFonts w:hint="eastAsia"/>
        </w:rPr>
        <w:t xml:space="preserve"> </w:t>
      </w:r>
      <w:r w:rsidR="00B6360B">
        <w:rPr>
          <w:rFonts w:hint="eastAsia"/>
        </w:rPr>
        <w:t>应按照 GB39800标准的规定，为接触粉尘、噪声、高温等职业病危害因素的作业人员配备相应的个人防护用品。玉石加工企业职业病危害因素及防护用品参见附录C。</w:t>
      </w:r>
    </w:p>
    <w:p w14:paraId="460D00C1" w14:textId="262B3956" w:rsidR="00CD4413" w:rsidRDefault="00031538" w:rsidP="00031538">
      <w:pPr>
        <w:pStyle w:val="affffffffb"/>
        <w:numPr>
          <w:ilvl w:val="0"/>
          <w:numId w:val="0"/>
        </w:numPr>
      </w:pPr>
      <w:r w:rsidRPr="008C41AB">
        <w:rPr>
          <w:rFonts w:ascii="黑体" w:eastAsia="黑体" w:hAnsi="黑体" w:hint="eastAsia"/>
        </w:rPr>
        <w:t>6.2.3</w:t>
      </w:r>
      <w:r w:rsidR="008C41AB">
        <w:rPr>
          <w:rFonts w:hint="eastAsia"/>
        </w:rPr>
        <w:t xml:space="preserve"> </w:t>
      </w:r>
      <w:r w:rsidR="00B6360B" w:rsidRPr="00CD4413">
        <w:rPr>
          <w:rFonts w:hint="eastAsia"/>
        </w:rPr>
        <w:t>应采购具有生产许可证和产品合格证的个人防护用品，并保留采购、领用记录、供应商和生产厂家的相关证照、产品质量检验合格证等。</w:t>
      </w:r>
    </w:p>
    <w:p w14:paraId="48F6C14C" w14:textId="3A2B894E" w:rsidR="00CD4413" w:rsidRDefault="00031538" w:rsidP="00031538">
      <w:pPr>
        <w:pStyle w:val="affffffffb"/>
        <w:numPr>
          <w:ilvl w:val="0"/>
          <w:numId w:val="0"/>
        </w:numPr>
      </w:pPr>
      <w:r w:rsidRPr="008C41AB">
        <w:rPr>
          <w:rFonts w:ascii="黑体" w:eastAsia="黑体" w:hAnsi="黑体" w:hint="eastAsia"/>
        </w:rPr>
        <w:t>6.2.4</w:t>
      </w:r>
      <w:r w:rsidR="008C41AB">
        <w:rPr>
          <w:rFonts w:hint="eastAsia"/>
        </w:rPr>
        <w:t xml:space="preserve"> </w:t>
      </w:r>
      <w:r w:rsidR="00B6360B">
        <w:rPr>
          <w:rFonts w:hint="eastAsia"/>
        </w:rPr>
        <w:t>个人防护用品应根据其说明书规定的使用期限及实际使用情况作更换、报废，报废后及时更换新的个人防护用品。</w:t>
      </w:r>
    </w:p>
    <w:p w14:paraId="3979472B" w14:textId="090124FA" w:rsidR="00D506B5" w:rsidRDefault="00031538" w:rsidP="00031538">
      <w:pPr>
        <w:pStyle w:val="affffffffb"/>
        <w:numPr>
          <w:ilvl w:val="0"/>
          <w:numId w:val="0"/>
        </w:numPr>
      </w:pPr>
      <w:r w:rsidRPr="008C41AB">
        <w:rPr>
          <w:rFonts w:ascii="黑体" w:eastAsia="黑体" w:hAnsi="黑体" w:hint="eastAsia"/>
        </w:rPr>
        <w:t>6.2.5</w:t>
      </w:r>
      <w:r w:rsidR="008C41AB">
        <w:rPr>
          <w:rFonts w:hint="eastAsia"/>
        </w:rPr>
        <w:t xml:space="preserve"> </w:t>
      </w:r>
      <w:r w:rsidR="00B6360B">
        <w:rPr>
          <w:rFonts w:hint="eastAsia"/>
        </w:rPr>
        <w:t>应督促、教育作业人员正确佩戴和使用个人防护用品。</w:t>
      </w:r>
    </w:p>
    <w:p w14:paraId="7CAC0560" w14:textId="5753BB7B" w:rsidR="00D506B5" w:rsidRDefault="00B6360B" w:rsidP="00031538">
      <w:pPr>
        <w:pStyle w:val="affd"/>
        <w:numPr>
          <w:ilvl w:val="1"/>
          <w:numId w:val="37"/>
        </w:numPr>
        <w:spacing w:before="156" w:after="156"/>
      </w:pPr>
      <w:bookmarkStart w:id="63" w:name="_Toc170373657"/>
      <w:r>
        <w:rPr>
          <w:rFonts w:hint="eastAsia"/>
        </w:rPr>
        <w:t>作业场所职业病危害因素监测评价</w:t>
      </w:r>
      <w:bookmarkEnd w:id="63"/>
    </w:p>
    <w:p w14:paraId="6E571C06" w14:textId="0B413438" w:rsidR="00D506B5" w:rsidRDefault="00031538" w:rsidP="00031538">
      <w:pPr>
        <w:pStyle w:val="affffffffd"/>
        <w:numPr>
          <w:ilvl w:val="0"/>
          <w:numId w:val="0"/>
        </w:numPr>
      </w:pPr>
      <w:r w:rsidRPr="008C41AB">
        <w:rPr>
          <w:rFonts w:ascii="黑体" w:eastAsia="黑体" w:hAnsi="黑体" w:hint="eastAsia"/>
        </w:rPr>
        <w:t>6.3.1</w:t>
      </w:r>
      <w:r w:rsidR="008C41AB">
        <w:rPr>
          <w:rFonts w:hint="eastAsia"/>
        </w:rPr>
        <w:t xml:space="preserve"> </w:t>
      </w:r>
      <w:r w:rsidR="00B6360B">
        <w:rPr>
          <w:rFonts w:hint="eastAsia"/>
        </w:rPr>
        <w:t>玉石加工企业应定期对生产过程中存在的职业病危害因素进行识别，并委托具有相应资质的技术服务机构，每年至少进行一次职业病危害因素检测，检测工作应符合 GBZ/T 300、GBZ/T 160的要求。每三年进行一次职业病危害现状评价。</w:t>
      </w:r>
    </w:p>
    <w:p w14:paraId="1EDAFE9A" w14:textId="5CE83152" w:rsidR="00D506B5" w:rsidRDefault="00031538" w:rsidP="00031538">
      <w:pPr>
        <w:pStyle w:val="affffffffd"/>
        <w:numPr>
          <w:ilvl w:val="0"/>
          <w:numId w:val="0"/>
        </w:numPr>
      </w:pPr>
      <w:r w:rsidRPr="008C41AB">
        <w:rPr>
          <w:rFonts w:ascii="黑体" w:eastAsia="黑体" w:hAnsi="黑体" w:hint="eastAsia"/>
        </w:rPr>
        <w:t>6.3.2</w:t>
      </w:r>
      <w:r w:rsidR="008C41AB">
        <w:rPr>
          <w:rFonts w:hint="eastAsia"/>
        </w:rPr>
        <w:t xml:space="preserve"> </w:t>
      </w:r>
      <w:r w:rsidR="00B6360B">
        <w:rPr>
          <w:rFonts w:hint="eastAsia"/>
        </w:rPr>
        <w:t>企业应采取书面通知或其他有效方式，告知作业人员工作场所的职业病危害因素检测及评价结果。</w:t>
      </w:r>
    </w:p>
    <w:p w14:paraId="52662D7D" w14:textId="07333703" w:rsidR="00D506B5" w:rsidRDefault="00031538" w:rsidP="00031538">
      <w:pPr>
        <w:pStyle w:val="affffffffd"/>
        <w:numPr>
          <w:ilvl w:val="0"/>
          <w:numId w:val="0"/>
        </w:numPr>
      </w:pPr>
      <w:r w:rsidRPr="008C41AB">
        <w:rPr>
          <w:rFonts w:ascii="黑体" w:eastAsia="黑体" w:hAnsi="黑体" w:hint="eastAsia"/>
        </w:rPr>
        <w:t>6.3.3</w:t>
      </w:r>
      <w:r w:rsidR="008C41AB">
        <w:rPr>
          <w:rFonts w:hint="eastAsia"/>
        </w:rPr>
        <w:t xml:space="preserve"> </w:t>
      </w:r>
      <w:r w:rsidR="00B6360B">
        <w:rPr>
          <w:rFonts w:hint="eastAsia"/>
        </w:rPr>
        <w:t>应建立职业病防护设施</w:t>
      </w:r>
      <w:r w:rsidR="00D506B5">
        <w:rPr>
          <w:rFonts w:hint="eastAsia"/>
        </w:rPr>
        <w:t>维护、检修和保养制度，有专人负责，确保其与主体设备同步有效运行。</w:t>
      </w:r>
    </w:p>
    <w:p w14:paraId="34EC028E" w14:textId="536771C9" w:rsidR="00D506B5" w:rsidRDefault="00031538" w:rsidP="00031538">
      <w:pPr>
        <w:pStyle w:val="affffffffd"/>
        <w:numPr>
          <w:ilvl w:val="0"/>
          <w:numId w:val="0"/>
        </w:numPr>
      </w:pPr>
      <w:r w:rsidRPr="008C41AB">
        <w:rPr>
          <w:rFonts w:ascii="黑体" w:eastAsia="黑体" w:hAnsi="黑体" w:hint="eastAsia"/>
        </w:rPr>
        <w:t>6.3.4</w:t>
      </w:r>
      <w:r w:rsidR="008C41AB">
        <w:rPr>
          <w:rFonts w:hint="eastAsia"/>
        </w:rPr>
        <w:t xml:space="preserve"> </w:t>
      </w:r>
      <w:r w:rsidR="00B6360B">
        <w:rPr>
          <w:rFonts w:hint="eastAsia"/>
        </w:rPr>
        <w:t>玉石加工企业每12个月应检查和测试通风除尘设备一次，并与供应商提供的设备设计性能信息比较；每周应巡视一次，肉眼检查设备损坏迹象。</w:t>
      </w:r>
    </w:p>
    <w:p w14:paraId="5D2ADBE0" w14:textId="32AF492A" w:rsidR="00D506B5" w:rsidRDefault="00031538" w:rsidP="00031538">
      <w:pPr>
        <w:pStyle w:val="affffffffd"/>
        <w:numPr>
          <w:ilvl w:val="0"/>
          <w:numId w:val="0"/>
        </w:numPr>
      </w:pPr>
      <w:r w:rsidRPr="008C41AB">
        <w:rPr>
          <w:rFonts w:ascii="黑体" w:eastAsia="黑体" w:hAnsi="黑体" w:hint="eastAsia"/>
        </w:rPr>
        <w:t>6.3.5</w:t>
      </w:r>
      <w:r w:rsidR="008C41AB">
        <w:rPr>
          <w:rFonts w:hint="eastAsia"/>
        </w:rPr>
        <w:t xml:space="preserve"> </w:t>
      </w:r>
      <w:r w:rsidR="00B6360B">
        <w:rPr>
          <w:rFonts w:hint="eastAsia"/>
        </w:rPr>
        <w:t>职业病防护设施检测和评估结果应记入职业卫生档案，检查和测试结果保存应不少于5年。</w:t>
      </w:r>
    </w:p>
    <w:p w14:paraId="5041F57E" w14:textId="0F477AC2" w:rsidR="00D506B5" w:rsidRDefault="00B6360B" w:rsidP="008C41AB">
      <w:pPr>
        <w:pStyle w:val="affd"/>
        <w:numPr>
          <w:ilvl w:val="1"/>
          <w:numId w:val="37"/>
        </w:numPr>
        <w:spacing w:before="156" w:after="156"/>
      </w:pPr>
      <w:bookmarkStart w:id="64" w:name="_Toc170373658"/>
      <w:r>
        <w:rPr>
          <w:rFonts w:hint="eastAsia"/>
        </w:rPr>
        <w:t>应急救援</w:t>
      </w:r>
      <w:bookmarkEnd w:id="64"/>
    </w:p>
    <w:p w14:paraId="0D73C9CE" w14:textId="42E3D748" w:rsidR="00B6360B" w:rsidRDefault="008C41AB" w:rsidP="008C41AB">
      <w:pPr>
        <w:pStyle w:val="affe"/>
        <w:numPr>
          <w:ilvl w:val="0"/>
          <w:numId w:val="0"/>
        </w:numPr>
        <w:spacing w:before="156" w:after="156"/>
      </w:pPr>
      <w:r>
        <w:rPr>
          <w:rFonts w:hint="eastAsia"/>
        </w:rPr>
        <w:lastRenderedPageBreak/>
        <w:t>6.4.1</w:t>
      </w:r>
      <w:r w:rsidR="00B6360B">
        <w:rPr>
          <w:rFonts w:hint="eastAsia"/>
        </w:rPr>
        <w:t>应急救援预案</w:t>
      </w:r>
    </w:p>
    <w:p w14:paraId="2E118DF2" w14:textId="77777777" w:rsidR="00D506B5" w:rsidRDefault="00B6360B" w:rsidP="00D506B5">
      <w:pPr>
        <w:pStyle w:val="affff6"/>
        <w:ind w:firstLine="420"/>
      </w:pPr>
      <w:r>
        <w:rPr>
          <w:rFonts w:hint="eastAsia"/>
        </w:rPr>
        <w:t>玉石加工企业应制定职业病危害事故应急救援预案，预案中应包括应急救援范围、依据文件、应急救援程序、应急救援内容与方法、应急救援组织和机构、应急救援通讯等内容，并根据企业实际情况对预案内容定期进行更新和维护。</w:t>
      </w:r>
    </w:p>
    <w:p w14:paraId="727F59E6" w14:textId="7D1192AA" w:rsidR="00B6360B" w:rsidRDefault="008C41AB" w:rsidP="008C41AB">
      <w:pPr>
        <w:pStyle w:val="affe"/>
        <w:numPr>
          <w:ilvl w:val="0"/>
          <w:numId w:val="0"/>
        </w:numPr>
        <w:spacing w:before="156" w:after="156"/>
      </w:pPr>
      <w:r>
        <w:rPr>
          <w:rFonts w:hint="eastAsia"/>
        </w:rPr>
        <w:t>6.4.2</w:t>
      </w:r>
      <w:r w:rsidR="00B6360B">
        <w:rPr>
          <w:rFonts w:hint="eastAsia"/>
        </w:rPr>
        <w:t>应急救援人员</w:t>
      </w:r>
    </w:p>
    <w:p w14:paraId="1AA8B65B" w14:textId="77777777" w:rsidR="00D506B5" w:rsidRDefault="00B6360B" w:rsidP="00D506B5">
      <w:pPr>
        <w:pStyle w:val="affff6"/>
        <w:ind w:firstLine="420"/>
      </w:pPr>
      <w:r>
        <w:rPr>
          <w:rFonts w:hint="eastAsia"/>
        </w:rPr>
        <w:t>应急救援人员应受过相关专业培训，保证应急救援的安全有效。企业应与就近医疗机构保持密切联系和建立合作关系，以便发生急性职业病危害事故时能够得到及时的医疗救助。</w:t>
      </w:r>
    </w:p>
    <w:p w14:paraId="556886D1" w14:textId="2D2575C8" w:rsidR="00B6360B" w:rsidRDefault="008C41AB" w:rsidP="008C41AB">
      <w:pPr>
        <w:pStyle w:val="affe"/>
        <w:numPr>
          <w:ilvl w:val="0"/>
          <w:numId w:val="0"/>
        </w:numPr>
        <w:spacing w:before="156" w:after="156"/>
      </w:pPr>
      <w:r>
        <w:rPr>
          <w:rFonts w:hint="eastAsia"/>
        </w:rPr>
        <w:t>6.4.3</w:t>
      </w:r>
      <w:r w:rsidR="00B6360B">
        <w:rPr>
          <w:rFonts w:hint="eastAsia"/>
        </w:rPr>
        <w:t>应急救援设施</w:t>
      </w:r>
    </w:p>
    <w:p w14:paraId="2608DDE3" w14:textId="77777777" w:rsidR="00D506B5" w:rsidRDefault="00B6360B" w:rsidP="00D506B5">
      <w:pPr>
        <w:pStyle w:val="affff6"/>
        <w:ind w:firstLine="420"/>
      </w:pPr>
      <w:r>
        <w:rPr>
          <w:rFonts w:hint="eastAsia"/>
        </w:rPr>
        <w:t>具有化学灼伤危险的作业区（涉及氢氧化铝的岗位）设置必要的洗眼、冲淋设施，高温、配料、灌注岗位附近应设置急救箱和化学灼伤、烫伤用急救药品。</w:t>
      </w:r>
    </w:p>
    <w:p w14:paraId="3D351EC3" w14:textId="4C545D85" w:rsidR="00B6360B" w:rsidRDefault="008C41AB" w:rsidP="008C41AB">
      <w:pPr>
        <w:pStyle w:val="affe"/>
        <w:numPr>
          <w:ilvl w:val="0"/>
          <w:numId w:val="0"/>
        </w:numPr>
        <w:spacing w:before="156" w:after="156"/>
      </w:pPr>
      <w:r>
        <w:rPr>
          <w:rFonts w:hint="eastAsia"/>
        </w:rPr>
        <w:t>6.4.4</w:t>
      </w:r>
      <w:r w:rsidR="00B6360B">
        <w:rPr>
          <w:rFonts w:hint="eastAsia"/>
        </w:rPr>
        <w:t>应急救援演练</w:t>
      </w:r>
    </w:p>
    <w:p w14:paraId="39E9FBC0" w14:textId="77777777" w:rsidR="00D506B5" w:rsidRDefault="00B6360B" w:rsidP="00D506B5">
      <w:pPr>
        <w:pStyle w:val="affff6"/>
        <w:ind w:firstLine="420"/>
      </w:pPr>
      <w:r>
        <w:rPr>
          <w:rFonts w:hint="eastAsia"/>
        </w:rPr>
        <w:t>玉石加工企业应根据职业病危害因素辨识结果，对常见职业病危害事故定期组织应急救援演练，如高温中暑每年至少应进行一次，及时对演练情况进行总结和改进，并将相关材料存入职业卫生档案。</w:t>
      </w:r>
    </w:p>
    <w:p w14:paraId="606BD794" w14:textId="212123B8" w:rsidR="00B6360B" w:rsidRDefault="008C41AB" w:rsidP="008C41AB">
      <w:pPr>
        <w:pStyle w:val="affe"/>
        <w:numPr>
          <w:ilvl w:val="0"/>
          <w:numId w:val="0"/>
        </w:numPr>
        <w:spacing w:before="156" w:after="156"/>
      </w:pPr>
      <w:r>
        <w:rPr>
          <w:rFonts w:hint="eastAsia"/>
        </w:rPr>
        <w:t>6.4.5</w:t>
      </w:r>
      <w:r w:rsidR="00B6360B">
        <w:rPr>
          <w:rFonts w:hint="eastAsia"/>
        </w:rPr>
        <w:t>应急救援实施</w:t>
      </w:r>
    </w:p>
    <w:p w14:paraId="243A3903" w14:textId="77777777" w:rsidR="00D506B5" w:rsidRDefault="00B6360B" w:rsidP="00D506B5">
      <w:pPr>
        <w:pStyle w:val="affff6"/>
        <w:ind w:firstLine="420"/>
      </w:pPr>
      <w:r>
        <w:rPr>
          <w:rFonts w:hint="eastAsia"/>
        </w:rPr>
        <w:t>发生职业病危害事故时，应立即采取应急救援和控制措施，并向有关行政主管部门报告。对遭受或者可能遭受急性职业病危害的劳动者，应当及时组织进行救治、健康检查和医学观察，所需费用由用人单位承担。</w:t>
      </w:r>
    </w:p>
    <w:p w14:paraId="68A9DF4F" w14:textId="3BE22179" w:rsidR="00D506B5" w:rsidRDefault="00B6360B" w:rsidP="00A73807">
      <w:pPr>
        <w:pStyle w:val="affc"/>
        <w:spacing w:before="312" w:after="312"/>
      </w:pPr>
      <w:bookmarkStart w:id="65" w:name="_Toc170373659"/>
      <w:r>
        <w:rPr>
          <w:rFonts w:hint="eastAsia"/>
        </w:rPr>
        <w:t>职业健康检查与监护</w:t>
      </w:r>
      <w:bookmarkEnd w:id="65"/>
    </w:p>
    <w:p w14:paraId="57E8D4E1" w14:textId="7C1A8741" w:rsidR="00D506B5" w:rsidRDefault="008C41AB" w:rsidP="008C41AB">
      <w:pPr>
        <w:pStyle w:val="affffffff9"/>
        <w:numPr>
          <w:ilvl w:val="0"/>
          <w:numId w:val="0"/>
        </w:numPr>
      </w:pPr>
      <w:r w:rsidRPr="008C41AB">
        <w:rPr>
          <w:rFonts w:ascii="黑体" w:eastAsia="黑体" w:hAnsi="黑体" w:hint="eastAsia"/>
        </w:rPr>
        <w:t>7.1</w:t>
      </w:r>
      <w:r>
        <w:rPr>
          <w:rFonts w:hint="eastAsia"/>
        </w:rPr>
        <w:t xml:space="preserve"> </w:t>
      </w:r>
      <w:r w:rsidR="00B6360B">
        <w:rPr>
          <w:rFonts w:hint="eastAsia"/>
        </w:rPr>
        <w:t>应组织接触职业病危害因素的劳动者进行上岗前、在岗期间、离岗时的职业健康检查，并将检查结果书面告知劳动者。具体检查项目和周期应符合 GBZ 188 的规定。职业健康检查应委托具有相应资质的机构完成。玉石加工企业健康检查项目及体检周期见附录D。</w:t>
      </w:r>
    </w:p>
    <w:p w14:paraId="1A3BAD42" w14:textId="2A8CDA75" w:rsidR="00D506B5" w:rsidRDefault="008C41AB" w:rsidP="008C41AB">
      <w:pPr>
        <w:pStyle w:val="affffffff9"/>
        <w:numPr>
          <w:ilvl w:val="0"/>
          <w:numId w:val="0"/>
        </w:numPr>
      </w:pPr>
      <w:r w:rsidRPr="008C41AB">
        <w:rPr>
          <w:rFonts w:ascii="黑体" w:eastAsia="黑体" w:hAnsi="黑体" w:hint="eastAsia"/>
        </w:rPr>
        <w:t xml:space="preserve">7.2 </w:t>
      </w:r>
      <w:r w:rsidR="00B6360B">
        <w:rPr>
          <w:rFonts w:hint="eastAsia"/>
        </w:rPr>
        <w:t>根据职业健康检查结果需要复查和医学观察的作业人员，应安排其复查和医学观察。对疑似职业病病人应向当地政府有关行政主管部门报告，并安排其进行职业病诊断或者医学观察。对确诊的职业病病人应及时安排其治疗和康复。</w:t>
      </w:r>
    </w:p>
    <w:p w14:paraId="7E727791" w14:textId="03F61295" w:rsidR="00D506B5" w:rsidRDefault="008C41AB" w:rsidP="008C41AB">
      <w:pPr>
        <w:pStyle w:val="affffffff9"/>
        <w:numPr>
          <w:ilvl w:val="0"/>
          <w:numId w:val="0"/>
        </w:numPr>
      </w:pPr>
      <w:r w:rsidRPr="008C41AB">
        <w:rPr>
          <w:rFonts w:ascii="黑体" w:eastAsia="黑体" w:hAnsi="黑体" w:hint="eastAsia"/>
        </w:rPr>
        <w:t>7.</w:t>
      </w:r>
      <w:r>
        <w:rPr>
          <w:rFonts w:ascii="黑体" w:eastAsia="黑体" w:hAnsi="黑体" w:hint="eastAsia"/>
        </w:rPr>
        <w:t xml:space="preserve">3 </w:t>
      </w:r>
      <w:r w:rsidR="00B6360B">
        <w:rPr>
          <w:rFonts w:hint="eastAsia"/>
        </w:rPr>
        <w:t>不得安排有职业禁忌证的作业人员从事其所禁忌的作业，发现有职业禁忌或与从事职业相关的健康损害的作业人员应及时调离原工作岗位，并妥善安置。玉石加工企业常见职业病及禁忌证见附录D。</w:t>
      </w:r>
    </w:p>
    <w:p w14:paraId="0861F788" w14:textId="3758D915" w:rsidR="009A2C38" w:rsidRDefault="008C41AB" w:rsidP="008C41AB">
      <w:pPr>
        <w:pStyle w:val="affffffff9"/>
        <w:numPr>
          <w:ilvl w:val="0"/>
          <w:numId w:val="0"/>
        </w:numPr>
      </w:pPr>
      <w:r w:rsidRPr="008C41AB">
        <w:rPr>
          <w:rFonts w:ascii="黑体" w:eastAsia="黑体" w:hAnsi="黑体" w:hint="eastAsia"/>
        </w:rPr>
        <w:t xml:space="preserve">7.4 </w:t>
      </w:r>
      <w:r w:rsidR="00B6360B">
        <w:rPr>
          <w:rFonts w:hint="eastAsia"/>
        </w:rPr>
        <w:t>应建立职业健康监护档案。职业健康监护档案应包括作业人员职业史、既往史和职业病危害接触史；相应作业场所职业病危害因素检测结果；职业健康检查结果及处理情况；职业病诊疗病案等健康资料。</w:t>
      </w:r>
    </w:p>
    <w:p w14:paraId="3161C7A4" w14:textId="77777777" w:rsidR="0009494D" w:rsidRDefault="0009494D" w:rsidP="008C41AB">
      <w:pPr>
        <w:pStyle w:val="affffffff9"/>
        <w:numPr>
          <w:ilvl w:val="2"/>
          <w:numId w:val="37"/>
        </w:numPr>
        <w:sectPr w:rsidR="0009494D" w:rsidSect="00415E14">
          <w:headerReference w:type="even" r:id="rId19"/>
          <w:headerReference w:type="default" r:id="rId20"/>
          <w:footerReference w:type="even" r:id="rId21"/>
          <w:footerReference w:type="default" r:id="rId22"/>
          <w:pgSz w:w="11906" w:h="16838" w:code="9"/>
          <w:pgMar w:top="1928" w:right="1134" w:bottom="1134" w:left="1134" w:header="1418" w:footer="1134" w:gutter="284"/>
          <w:pgNumType w:start="1"/>
          <w:cols w:space="425"/>
          <w:formProt w:val="0"/>
          <w:docGrid w:type="lines" w:linePitch="312"/>
        </w:sectPr>
      </w:pPr>
    </w:p>
    <w:p w14:paraId="0F34B101" w14:textId="77777777" w:rsidR="0009494D" w:rsidRDefault="0009494D" w:rsidP="0009494D">
      <w:pPr>
        <w:pStyle w:val="af8"/>
        <w:rPr>
          <w:vanish w:val="0"/>
        </w:rPr>
      </w:pPr>
      <w:bookmarkStart w:id="66" w:name="BookMark5"/>
      <w:bookmarkEnd w:id="27"/>
    </w:p>
    <w:p w14:paraId="73771F58" w14:textId="77777777" w:rsidR="0009494D" w:rsidRDefault="0009494D" w:rsidP="0009494D">
      <w:pPr>
        <w:pStyle w:val="afe"/>
        <w:rPr>
          <w:vanish w:val="0"/>
        </w:rPr>
      </w:pPr>
    </w:p>
    <w:p w14:paraId="3BFA64B6" w14:textId="77777777" w:rsidR="0009494D" w:rsidRDefault="0009494D" w:rsidP="0009494D">
      <w:pPr>
        <w:pStyle w:val="aff3"/>
        <w:spacing w:after="156"/>
      </w:pPr>
      <w:r>
        <w:br/>
      </w:r>
      <w:bookmarkStart w:id="67" w:name="_Toc170373660"/>
      <w:r>
        <w:rPr>
          <w:rFonts w:hint="eastAsia"/>
        </w:rPr>
        <w:t>（资料性）</w:t>
      </w:r>
      <w:r>
        <w:br/>
      </w:r>
      <w:bookmarkStart w:id="68" w:name="_Hlk170145189"/>
      <w:r w:rsidRPr="008D42E7">
        <w:rPr>
          <w:rFonts w:hint="eastAsia"/>
          <w:noProof w:val="0"/>
          <w:kern w:val="21"/>
        </w:rPr>
        <w:t>玉石加工企业职业危害风险管理</w:t>
      </w:r>
      <w:proofErr w:type="gramStart"/>
      <w:r w:rsidRPr="008D42E7">
        <w:rPr>
          <w:rFonts w:hint="eastAsia"/>
          <w:noProof w:val="0"/>
          <w:kern w:val="21"/>
        </w:rPr>
        <w:t>基础类管控</w:t>
      </w:r>
      <w:proofErr w:type="gramEnd"/>
      <w:r w:rsidRPr="008D42E7">
        <w:rPr>
          <w:rFonts w:hint="eastAsia"/>
          <w:noProof w:val="0"/>
          <w:kern w:val="21"/>
        </w:rPr>
        <w:t>要点</w:t>
      </w:r>
      <w:bookmarkEnd w:id="67"/>
      <w:bookmarkEnd w:id="68"/>
    </w:p>
    <w:p w14:paraId="0FF669C5" w14:textId="77777777" w:rsidR="008D42E7" w:rsidRPr="008D42E7" w:rsidRDefault="008D42E7" w:rsidP="008D42E7">
      <w:pPr>
        <w:pStyle w:val="aff"/>
        <w:spacing w:before="156" w:after="156"/>
      </w:pPr>
      <w:r>
        <w:rPr>
          <w:rFonts w:hint="eastAsia"/>
        </w:rPr>
        <w:t>玉石加工企业职业危害风险管理</w:t>
      </w:r>
      <w:proofErr w:type="gramStart"/>
      <w:r>
        <w:rPr>
          <w:rFonts w:hint="eastAsia"/>
        </w:rPr>
        <w:t>基础类管控</w:t>
      </w:r>
      <w:proofErr w:type="gramEnd"/>
      <w:r>
        <w:rPr>
          <w:rFonts w:hint="eastAsia"/>
        </w:rPr>
        <w:t>要点</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1843"/>
        <w:gridCol w:w="6812"/>
      </w:tblGrid>
      <w:tr w:rsidR="0009494D" w14:paraId="3CE10268" w14:textId="77777777" w:rsidTr="0009494D">
        <w:trPr>
          <w:tblHeader/>
          <w:jc w:val="center"/>
        </w:trPr>
        <w:tc>
          <w:tcPr>
            <w:tcW w:w="719" w:type="dxa"/>
            <w:tcBorders>
              <w:top w:val="single" w:sz="8" w:space="0" w:color="auto"/>
              <w:bottom w:val="single" w:sz="8" w:space="0" w:color="auto"/>
            </w:tcBorders>
            <w:shd w:val="clear" w:color="auto" w:fill="auto"/>
            <w:vAlign w:val="center"/>
          </w:tcPr>
          <w:p w14:paraId="7B446143" w14:textId="77777777" w:rsidR="0009494D" w:rsidRDefault="0009494D">
            <w:pPr>
              <w:jc w:val="center"/>
              <w:rPr>
                <w:rFonts w:ascii="Times New Roman" w:hAnsi="Times New Roman"/>
                <w:b/>
                <w:bCs/>
              </w:rPr>
            </w:pPr>
            <w:r>
              <w:rPr>
                <w:rFonts w:ascii="宋体" w:hAnsi="宋体" w:hint="eastAsia"/>
              </w:rPr>
              <w:t>序号</w:t>
            </w:r>
          </w:p>
        </w:tc>
        <w:tc>
          <w:tcPr>
            <w:tcW w:w="1843" w:type="dxa"/>
            <w:tcBorders>
              <w:top w:val="single" w:sz="8" w:space="0" w:color="auto"/>
              <w:bottom w:val="single" w:sz="8" w:space="0" w:color="auto"/>
            </w:tcBorders>
            <w:shd w:val="clear" w:color="auto" w:fill="auto"/>
            <w:vAlign w:val="center"/>
          </w:tcPr>
          <w:p w14:paraId="0954381C" w14:textId="77777777" w:rsidR="0009494D" w:rsidRDefault="0009494D">
            <w:pPr>
              <w:jc w:val="center"/>
              <w:rPr>
                <w:rFonts w:ascii="Times New Roman" w:hAnsi="Times New Roman"/>
                <w:b/>
                <w:bCs/>
              </w:rPr>
            </w:pPr>
            <w:r>
              <w:rPr>
                <w:rFonts w:ascii="宋体" w:hAnsi="宋体" w:hint="eastAsia"/>
              </w:rPr>
              <w:t>项目</w:t>
            </w:r>
          </w:p>
        </w:tc>
        <w:tc>
          <w:tcPr>
            <w:tcW w:w="6812" w:type="dxa"/>
            <w:tcBorders>
              <w:top w:val="single" w:sz="8" w:space="0" w:color="auto"/>
              <w:bottom w:val="single" w:sz="8" w:space="0" w:color="auto"/>
            </w:tcBorders>
            <w:shd w:val="clear" w:color="auto" w:fill="auto"/>
            <w:vAlign w:val="center"/>
          </w:tcPr>
          <w:p w14:paraId="7EF94BE1" w14:textId="77777777" w:rsidR="0009494D" w:rsidRDefault="0009494D">
            <w:pPr>
              <w:jc w:val="center"/>
              <w:rPr>
                <w:rFonts w:ascii="Times New Roman" w:hAnsi="Times New Roman"/>
                <w:b/>
                <w:bCs/>
              </w:rPr>
            </w:pPr>
            <w:r>
              <w:rPr>
                <w:rFonts w:ascii="宋体" w:hAnsi="宋体" w:hint="eastAsia"/>
              </w:rPr>
              <w:t>内容</w:t>
            </w:r>
          </w:p>
        </w:tc>
      </w:tr>
      <w:tr w:rsidR="0009494D" w14:paraId="3C1997E9" w14:textId="77777777" w:rsidTr="0009494D">
        <w:trPr>
          <w:jc w:val="center"/>
        </w:trPr>
        <w:tc>
          <w:tcPr>
            <w:tcW w:w="719" w:type="dxa"/>
            <w:tcBorders>
              <w:top w:val="single" w:sz="8" w:space="0" w:color="auto"/>
            </w:tcBorders>
            <w:shd w:val="clear" w:color="auto" w:fill="auto"/>
            <w:vAlign w:val="center"/>
          </w:tcPr>
          <w:p w14:paraId="1F261970" w14:textId="77777777" w:rsidR="0009494D" w:rsidRDefault="0009494D">
            <w:pPr>
              <w:jc w:val="center"/>
              <w:rPr>
                <w:rFonts w:ascii="Times New Roman" w:hAnsi="Times New Roman"/>
                <w:b/>
                <w:bCs/>
              </w:rPr>
            </w:pPr>
            <w:r>
              <w:rPr>
                <w:rFonts w:ascii="宋体" w:hAnsi="宋体" w:hint="eastAsia"/>
              </w:rPr>
              <w:t>1</w:t>
            </w:r>
          </w:p>
        </w:tc>
        <w:tc>
          <w:tcPr>
            <w:tcW w:w="1843" w:type="dxa"/>
            <w:tcBorders>
              <w:top w:val="single" w:sz="8" w:space="0" w:color="auto"/>
            </w:tcBorders>
            <w:shd w:val="clear" w:color="auto" w:fill="auto"/>
            <w:vAlign w:val="center"/>
          </w:tcPr>
          <w:p w14:paraId="13AAA65F" w14:textId="77777777" w:rsidR="0009494D" w:rsidRDefault="0009494D">
            <w:pPr>
              <w:jc w:val="center"/>
              <w:rPr>
                <w:rFonts w:ascii="Times New Roman" w:hAnsi="Times New Roman"/>
                <w:b/>
                <w:bCs/>
              </w:rPr>
            </w:pPr>
            <w:r>
              <w:rPr>
                <w:rFonts w:ascii="宋体" w:hAnsi="宋体" w:hint="eastAsia"/>
              </w:rPr>
              <w:t>职业病防治责任制</w:t>
            </w:r>
          </w:p>
        </w:tc>
        <w:tc>
          <w:tcPr>
            <w:tcW w:w="6812" w:type="dxa"/>
            <w:tcBorders>
              <w:top w:val="single" w:sz="8" w:space="0" w:color="auto"/>
            </w:tcBorders>
            <w:shd w:val="clear" w:color="auto" w:fill="auto"/>
            <w:vAlign w:val="center"/>
          </w:tcPr>
          <w:p w14:paraId="14BD4555" w14:textId="77777777" w:rsidR="0009494D" w:rsidRDefault="0009494D">
            <w:pPr>
              <w:jc w:val="left"/>
              <w:rPr>
                <w:rFonts w:ascii="Times New Roman" w:hAnsi="Times New Roman"/>
                <w:b/>
                <w:bCs/>
              </w:rPr>
            </w:pPr>
            <w:r>
              <w:rPr>
                <w:rFonts w:ascii="宋体" w:hAnsi="宋体" w:hint="eastAsia"/>
              </w:rPr>
              <w:t>□以书面文件形式建立职业病防治责任制度并将其存入职业卫生管理档案，明确管理部门和人员职责和要求。</w:t>
            </w:r>
          </w:p>
        </w:tc>
      </w:tr>
      <w:tr w:rsidR="0009494D" w14:paraId="202FC110" w14:textId="77777777" w:rsidTr="0009494D">
        <w:trPr>
          <w:jc w:val="center"/>
        </w:trPr>
        <w:tc>
          <w:tcPr>
            <w:tcW w:w="719" w:type="dxa"/>
            <w:shd w:val="clear" w:color="auto" w:fill="auto"/>
            <w:vAlign w:val="center"/>
          </w:tcPr>
          <w:p w14:paraId="3CE58ACE" w14:textId="77777777" w:rsidR="0009494D" w:rsidRDefault="0009494D">
            <w:pPr>
              <w:jc w:val="center"/>
              <w:rPr>
                <w:rFonts w:ascii="Times New Roman" w:hAnsi="Times New Roman"/>
                <w:b/>
                <w:bCs/>
              </w:rPr>
            </w:pPr>
            <w:r>
              <w:rPr>
                <w:rFonts w:ascii="宋体" w:hAnsi="宋体" w:hint="eastAsia"/>
              </w:rPr>
              <w:t>2</w:t>
            </w:r>
          </w:p>
        </w:tc>
        <w:tc>
          <w:tcPr>
            <w:tcW w:w="1843" w:type="dxa"/>
            <w:shd w:val="clear" w:color="auto" w:fill="auto"/>
            <w:vAlign w:val="center"/>
          </w:tcPr>
          <w:p w14:paraId="4D0ACD6A" w14:textId="77777777" w:rsidR="0009494D" w:rsidRDefault="0009494D">
            <w:pPr>
              <w:jc w:val="center"/>
              <w:rPr>
                <w:rFonts w:ascii="Times New Roman" w:hAnsi="Times New Roman"/>
                <w:b/>
                <w:bCs/>
              </w:rPr>
            </w:pPr>
            <w:r>
              <w:rPr>
                <w:rFonts w:ascii="宋体" w:hAnsi="宋体" w:hint="eastAsia"/>
              </w:rPr>
              <w:t>职业卫生管理机构及人员</w:t>
            </w:r>
          </w:p>
        </w:tc>
        <w:tc>
          <w:tcPr>
            <w:tcW w:w="6812" w:type="dxa"/>
            <w:shd w:val="clear" w:color="auto" w:fill="auto"/>
            <w:vAlign w:val="center"/>
          </w:tcPr>
          <w:p w14:paraId="32772769" w14:textId="77777777" w:rsidR="0009494D" w:rsidRDefault="0009494D">
            <w:pPr>
              <w:jc w:val="left"/>
              <w:rPr>
                <w:rFonts w:ascii="Times New Roman" w:hAnsi="Times New Roman"/>
                <w:b/>
                <w:bCs/>
              </w:rPr>
            </w:pPr>
            <w:r>
              <w:rPr>
                <w:rFonts w:ascii="宋体" w:hAnsi="宋体" w:hint="eastAsia"/>
              </w:rPr>
              <w:t>□应设置或指定职业卫生管理机构， 配备专职管理人员。 应有经过单位主要负责人批准的机构成立正式文件和人员任命文件。</w:t>
            </w:r>
          </w:p>
        </w:tc>
      </w:tr>
      <w:tr w:rsidR="0009494D" w14:paraId="1BF06394" w14:textId="77777777" w:rsidTr="0009494D">
        <w:trPr>
          <w:jc w:val="center"/>
        </w:trPr>
        <w:tc>
          <w:tcPr>
            <w:tcW w:w="719" w:type="dxa"/>
            <w:shd w:val="clear" w:color="auto" w:fill="auto"/>
            <w:vAlign w:val="center"/>
          </w:tcPr>
          <w:p w14:paraId="630E3516" w14:textId="77777777" w:rsidR="0009494D" w:rsidRDefault="0009494D">
            <w:pPr>
              <w:jc w:val="center"/>
              <w:rPr>
                <w:rFonts w:ascii="Times New Roman" w:hAnsi="Times New Roman"/>
                <w:b/>
                <w:bCs/>
              </w:rPr>
            </w:pPr>
            <w:r>
              <w:rPr>
                <w:rFonts w:ascii="宋体" w:hAnsi="宋体" w:hint="eastAsia"/>
              </w:rPr>
              <w:t>3</w:t>
            </w:r>
          </w:p>
        </w:tc>
        <w:tc>
          <w:tcPr>
            <w:tcW w:w="1843" w:type="dxa"/>
            <w:shd w:val="clear" w:color="auto" w:fill="auto"/>
            <w:vAlign w:val="center"/>
          </w:tcPr>
          <w:p w14:paraId="331788A0" w14:textId="77777777" w:rsidR="0009494D" w:rsidRDefault="0009494D">
            <w:pPr>
              <w:jc w:val="center"/>
              <w:rPr>
                <w:rFonts w:ascii="Times New Roman" w:hAnsi="Times New Roman"/>
                <w:b/>
                <w:bCs/>
              </w:rPr>
            </w:pPr>
            <w:r>
              <w:rPr>
                <w:rFonts w:ascii="宋体" w:hAnsi="宋体" w:hint="eastAsia"/>
              </w:rPr>
              <w:t>职业卫生管理制度</w:t>
            </w:r>
          </w:p>
        </w:tc>
        <w:tc>
          <w:tcPr>
            <w:tcW w:w="6812" w:type="dxa"/>
            <w:shd w:val="clear" w:color="auto" w:fill="auto"/>
            <w:vAlign w:val="center"/>
          </w:tcPr>
          <w:p w14:paraId="28E130BA" w14:textId="77777777" w:rsidR="0009494D" w:rsidRDefault="0009494D">
            <w:pPr>
              <w:jc w:val="left"/>
              <w:rPr>
                <w:rFonts w:ascii="宋体" w:hAnsi="宋体"/>
              </w:rPr>
            </w:pPr>
            <w:r>
              <w:rPr>
                <w:rFonts w:ascii="宋体" w:hAnsi="宋体" w:hint="eastAsia"/>
              </w:rPr>
              <w:t>□应指定下列职业卫生管理制度和操作规程，并在运行中体现职业病危害因素控制的有效性。</w:t>
            </w:r>
          </w:p>
          <w:p w14:paraId="621717CD" w14:textId="77777777" w:rsidR="0009494D" w:rsidRDefault="0009494D">
            <w:pPr>
              <w:jc w:val="left"/>
              <w:rPr>
                <w:rFonts w:ascii="宋体" w:hAnsi="宋体"/>
              </w:rPr>
            </w:pPr>
            <w:r>
              <w:rPr>
                <w:rFonts w:ascii="宋体" w:hAnsi="宋体" w:hint="eastAsia"/>
              </w:rPr>
              <w:t xml:space="preserve">（一） </w:t>
            </w:r>
            <w:bookmarkStart w:id="69" w:name="_Hlk160199766"/>
            <w:r>
              <w:rPr>
                <w:rFonts w:ascii="宋体" w:hAnsi="宋体" w:hint="eastAsia"/>
              </w:rPr>
              <w:t>职业病危害防治责任制度；</w:t>
            </w:r>
            <w:bookmarkEnd w:id="69"/>
          </w:p>
          <w:p w14:paraId="2AF8F136" w14:textId="77777777" w:rsidR="0009494D" w:rsidRDefault="0009494D">
            <w:pPr>
              <w:jc w:val="left"/>
              <w:rPr>
                <w:rFonts w:ascii="宋体" w:hAnsi="宋体"/>
              </w:rPr>
            </w:pPr>
            <w:r>
              <w:rPr>
                <w:rFonts w:ascii="宋体" w:hAnsi="宋体" w:hint="eastAsia"/>
              </w:rPr>
              <w:t>（二） 职业病危害警示与告知制度；</w:t>
            </w:r>
          </w:p>
          <w:p w14:paraId="2B4A6103" w14:textId="77777777" w:rsidR="0009494D" w:rsidRDefault="0009494D">
            <w:pPr>
              <w:jc w:val="left"/>
              <w:rPr>
                <w:rFonts w:ascii="宋体" w:hAnsi="宋体"/>
              </w:rPr>
            </w:pPr>
            <w:r>
              <w:rPr>
                <w:rFonts w:ascii="宋体" w:hAnsi="宋体" w:hint="eastAsia"/>
              </w:rPr>
              <w:t>（三） 职业病危害项目申报制度；</w:t>
            </w:r>
          </w:p>
          <w:p w14:paraId="5F787300" w14:textId="77777777" w:rsidR="0009494D" w:rsidRDefault="0009494D">
            <w:pPr>
              <w:jc w:val="left"/>
              <w:rPr>
                <w:rFonts w:ascii="宋体" w:hAnsi="宋体"/>
              </w:rPr>
            </w:pPr>
            <w:r>
              <w:rPr>
                <w:rFonts w:ascii="宋体" w:hAnsi="宋体" w:hint="eastAsia"/>
              </w:rPr>
              <w:t>（四） 职业病防治宣传教育培训制度；</w:t>
            </w:r>
          </w:p>
          <w:p w14:paraId="2AE0A8B5" w14:textId="77777777" w:rsidR="0009494D" w:rsidRDefault="0009494D">
            <w:pPr>
              <w:jc w:val="left"/>
              <w:rPr>
                <w:rFonts w:ascii="宋体" w:hAnsi="宋体"/>
              </w:rPr>
            </w:pPr>
            <w:r>
              <w:rPr>
                <w:rFonts w:ascii="宋体" w:hAnsi="宋体" w:hint="eastAsia"/>
              </w:rPr>
              <w:t>（五） 职业病防护设施维护检修制度；</w:t>
            </w:r>
          </w:p>
          <w:p w14:paraId="07B4FC34" w14:textId="77777777" w:rsidR="0009494D" w:rsidRDefault="0009494D">
            <w:pPr>
              <w:jc w:val="left"/>
              <w:rPr>
                <w:rFonts w:ascii="宋体" w:hAnsi="宋体"/>
              </w:rPr>
            </w:pPr>
            <w:r>
              <w:rPr>
                <w:rFonts w:ascii="宋体" w:hAnsi="宋体" w:hint="eastAsia"/>
              </w:rPr>
              <w:t>（六） 职业病防护用品管理制度；</w:t>
            </w:r>
          </w:p>
          <w:p w14:paraId="453BFF34" w14:textId="77777777" w:rsidR="0009494D" w:rsidRDefault="0009494D">
            <w:pPr>
              <w:jc w:val="left"/>
              <w:rPr>
                <w:rFonts w:ascii="宋体" w:hAnsi="宋体"/>
              </w:rPr>
            </w:pPr>
            <w:r>
              <w:rPr>
                <w:rFonts w:ascii="宋体" w:hAnsi="宋体" w:hint="eastAsia"/>
              </w:rPr>
              <w:t>（七） 职业病危害监测及评价管理制度；</w:t>
            </w:r>
          </w:p>
          <w:p w14:paraId="29BA3D17" w14:textId="77777777" w:rsidR="0009494D" w:rsidRDefault="0009494D">
            <w:pPr>
              <w:jc w:val="left"/>
              <w:rPr>
                <w:rFonts w:ascii="宋体" w:hAnsi="宋体"/>
              </w:rPr>
            </w:pPr>
            <w:r>
              <w:rPr>
                <w:rFonts w:ascii="宋体" w:hAnsi="宋体" w:hint="eastAsia"/>
              </w:rPr>
              <w:t xml:space="preserve">（八） </w:t>
            </w:r>
            <w:bookmarkStart w:id="70" w:name="_Hlk160199979"/>
            <w:r>
              <w:rPr>
                <w:rFonts w:ascii="宋体" w:hAnsi="宋体" w:hint="eastAsia"/>
              </w:rPr>
              <w:t>建设项目职业卫生“三同时”</w:t>
            </w:r>
            <w:bookmarkEnd w:id="70"/>
            <w:r>
              <w:rPr>
                <w:rFonts w:ascii="宋体" w:hAnsi="宋体" w:hint="eastAsia"/>
              </w:rPr>
              <w:t xml:space="preserve"> 管理制度；</w:t>
            </w:r>
          </w:p>
          <w:p w14:paraId="68C674F8" w14:textId="77777777" w:rsidR="0009494D" w:rsidRDefault="0009494D">
            <w:pPr>
              <w:jc w:val="left"/>
              <w:rPr>
                <w:rFonts w:ascii="宋体" w:hAnsi="宋体"/>
              </w:rPr>
            </w:pPr>
            <w:r>
              <w:rPr>
                <w:rFonts w:ascii="宋体" w:hAnsi="宋体" w:hint="eastAsia"/>
              </w:rPr>
              <w:t>（九） 劳动者职业健康监护及其档案管理制度；</w:t>
            </w:r>
          </w:p>
          <w:p w14:paraId="2082313A" w14:textId="77777777" w:rsidR="0009494D" w:rsidRDefault="0009494D">
            <w:pPr>
              <w:jc w:val="left"/>
              <w:rPr>
                <w:rFonts w:ascii="宋体" w:hAnsi="宋体"/>
              </w:rPr>
            </w:pPr>
            <w:r>
              <w:rPr>
                <w:rFonts w:ascii="宋体" w:hAnsi="宋体" w:hint="eastAsia"/>
              </w:rPr>
              <w:t>（十） 职业病危害事故处置与报告制度；</w:t>
            </w:r>
          </w:p>
          <w:p w14:paraId="3DA73D76" w14:textId="77777777" w:rsidR="0009494D" w:rsidRDefault="0009494D">
            <w:pPr>
              <w:jc w:val="left"/>
              <w:rPr>
                <w:rFonts w:ascii="宋体" w:hAnsi="宋体"/>
              </w:rPr>
            </w:pPr>
            <w:r>
              <w:rPr>
                <w:rFonts w:ascii="宋体" w:hAnsi="宋体" w:hint="eastAsia"/>
              </w:rPr>
              <w:t>（十一） 建立接触粉尘、 噪声、 高温作业岗位的应急救援预案与管理制度；</w:t>
            </w:r>
          </w:p>
          <w:p w14:paraId="53EDA4F8" w14:textId="77777777" w:rsidR="0009494D" w:rsidRDefault="0009494D">
            <w:pPr>
              <w:jc w:val="left"/>
              <w:rPr>
                <w:rFonts w:ascii="宋体" w:hAnsi="宋体"/>
              </w:rPr>
            </w:pPr>
            <w:r>
              <w:rPr>
                <w:rFonts w:ascii="宋体" w:hAnsi="宋体" w:hint="eastAsia"/>
              </w:rPr>
              <w:t>（十二） 应建立接触粉尘、 噪声、 高温作业岗位的操作规程；</w:t>
            </w:r>
          </w:p>
          <w:p w14:paraId="5EDE9469" w14:textId="77777777" w:rsidR="0009494D" w:rsidRDefault="0009494D">
            <w:pPr>
              <w:jc w:val="left"/>
              <w:rPr>
                <w:rFonts w:ascii="Times New Roman" w:hAnsi="Times New Roman"/>
                <w:b/>
                <w:bCs/>
              </w:rPr>
            </w:pPr>
            <w:r>
              <w:rPr>
                <w:rFonts w:ascii="宋体" w:hAnsi="宋体" w:hint="eastAsia"/>
              </w:rPr>
              <w:t>（十三） 法律、 法规、 规章规定的其他职业病防治制度。</w:t>
            </w:r>
          </w:p>
        </w:tc>
      </w:tr>
      <w:tr w:rsidR="0009494D" w14:paraId="51B0B889" w14:textId="77777777" w:rsidTr="0009494D">
        <w:trPr>
          <w:jc w:val="center"/>
        </w:trPr>
        <w:tc>
          <w:tcPr>
            <w:tcW w:w="719" w:type="dxa"/>
            <w:shd w:val="clear" w:color="auto" w:fill="auto"/>
            <w:vAlign w:val="center"/>
          </w:tcPr>
          <w:p w14:paraId="7028D9AA" w14:textId="77777777" w:rsidR="0009494D" w:rsidRDefault="0009494D">
            <w:pPr>
              <w:jc w:val="center"/>
              <w:rPr>
                <w:rFonts w:ascii="Times New Roman" w:hAnsi="Times New Roman"/>
                <w:b/>
                <w:bCs/>
              </w:rPr>
            </w:pPr>
            <w:r>
              <w:rPr>
                <w:rFonts w:ascii="宋体" w:hAnsi="宋体" w:hint="eastAsia"/>
              </w:rPr>
              <w:t>4</w:t>
            </w:r>
          </w:p>
        </w:tc>
        <w:tc>
          <w:tcPr>
            <w:tcW w:w="1843" w:type="dxa"/>
            <w:shd w:val="clear" w:color="auto" w:fill="auto"/>
            <w:vAlign w:val="center"/>
          </w:tcPr>
          <w:p w14:paraId="6A3331BC" w14:textId="77777777" w:rsidR="0009494D" w:rsidRDefault="0009494D">
            <w:pPr>
              <w:jc w:val="center"/>
              <w:rPr>
                <w:rFonts w:ascii="Times New Roman" w:hAnsi="Times New Roman"/>
                <w:b/>
                <w:bCs/>
              </w:rPr>
            </w:pPr>
            <w:r>
              <w:rPr>
                <w:rFonts w:ascii="宋体" w:hAnsi="宋体" w:hint="eastAsia"/>
              </w:rPr>
              <w:t>职业卫生操作规程</w:t>
            </w:r>
          </w:p>
        </w:tc>
        <w:tc>
          <w:tcPr>
            <w:tcW w:w="6812" w:type="dxa"/>
            <w:shd w:val="clear" w:color="auto" w:fill="auto"/>
            <w:vAlign w:val="center"/>
          </w:tcPr>
          <w:p w14:paraId="4907F78D" w14:textId="77777777" w:rsidR="0009494D" w:rsidRDefault="0009494D">
            <w:pPr>
              <w:jc w:val="left"/>
              <w:rPr>
                <w:rFonts w:ascii="Times New Roman" w:hAnsi="Times New Roman"/>
                <w:b/>
                <w:bCs/>
              </w:rPr>
            </w:pPr>
            <w:r>
              <w:rPr>
                <w:rFonts w:ascii="宋体" w:hAnsi="宋体" w:hint="eastAsia"/>
              </w:rPr>
              <w:t>□针对粉尘、噪声、高温等作业岗位制订操作规程，内容应符合岗位实际，具有可操作性。</w:t>
            </w:r>
          </w:p>
        </w:tc>
      </w:tr>
      <w:tr w:rsidR="0009494D" w14:paraId="0F9524F1" w14:textId="77777777" w:rsidTr="0009494D">
        <w:trPr>
          <w:jc w:val="center"/>
        </w:trPr>
        <w:tc>
          <w:tcPr>
            <w:tcW w:w="719" w:type="dxa"/>
            <w:vMerge w:val="restart"/>
            <w:shd w:val="clear" w:color="auto" w:fill="auto"/>
            <w:vAlign w:val="center"/>
          </w:tcPr>
          <w:p w14:paraId="03A43138" w14:textId="77777777" w:rsidR="0009494D" w:rsidRDefault="0009494D">
            <w:pPr>
              <w:jc w:val="center"/>
              <w:rPr>
                <w:rFonts w:ascii="宋体" w:hAnsi="宋体"/>
              </w:rPr>
            </w:pPr>
            <w:r>
              <w:rPr>
                <w:rFonts w:ascii="宋体" w:hAnsi="宋体" w:hint="eastAsia"/>
              </w:rPr>
              <w:t>5</w:t>
            </w:r>
          </w:p>
        </w:tc>
        <w:tc>
          <w:tcPr>
            <w:tcW w:w="1843" w:type="dxa"/>
            <w:vMerge w:val="restart"/>
            <w:shd w:val="clear" w:color="auto" w:fill="auto"/>
            <w:vAlign w:val="center"/>
          </w:tcPr>
          <w:p w14:paraId="4D00F5D4" w14:textId="77777777" w:rsidR="0009494D" w:rsidRDefault="0009494D">
            <w:pPr>
              <w:jc w:val="center"/>
              <w:rPr>
                <w:rFonts w:ascii="宋体" w:hAnsi="宋体"/>
              </w:rPr>
            </w:pPr>
            <w:r>
              <w:rPr>
                <w:rFonts w:ascii="宋体" w:hAnsi="宋体" w:hint="eastAsia"/>
              </w:rPr>
              <w:t>职业卫生教育培训</w:t>
            </w:r>
          </w:p>
        </w:tc>
        <w:tc>
          <w:tcPr>
            <w:tcW w:w="6812" w:type="dxa"/>
            <w:shd w:val="clear" w:color="auto" w:fill="auto"/>
            <w:vAlign w:val="center"/>
          </w:tcPr>
          <w:p w14:paraId="38E3A09B" w14:textId="77777777" w:rsidR="0009494D" w:rsidRDefault="0009494D">
            <w:pPr>
              <w:jc w:val="left"/>
              <w:rPr>
                <w:rFonts w:ascii="Times New Roman" w:hAnsi="Times New Roman"/>
                <w:b/>
                <w:bCs/>
              </w:rPr>
            </w:pPr>
            <w:r>
              <w:rPr>
                <w:rFonts w:ascii="宋体" w:hAnsi="宋体" w:hint="eastAsia"/>
              </w:rPr>
              <w:t>□应当建立职业卫生培训制度，保障职业卫生培训所需的资金投入。</w:t>
            </w:r>
          </w:p>
        </w:tc>
      </w:tr>
      <w:tr w:rsidR="0009494D" w14:paraId="475463E4" w14:textId="77777777" w:rsidTr="0009494D">
        <w:trPr>
          <w:jc w:val="center"/>
        </w:trPr>
        <w:tc>
          <w:tcPr>
            <w:tcW w:w="719" w:type="dxa"/>
            <w:vMerge/>
            <w:shd w:val="clear" w:color="auto" w:fill="auto"/>
            <w:vAlign w:val="center"/>
          </w:tcPr>
          <w:p w14:paraId="67B6E1BA" w14:textId="77777777" w:rsidR="0009494D" w:rsidRDefault="0009494D" w:rsidP="0009494D">
            <w:pPr>
              <w:pStyle w:val="afffffffff5"/>
            </w:pPr>
          </w:p>
        </w:tc>
        <w:tc>
          <w:tcPr>
            <w:tcW w:w="1843" w:type="dxa"/>
            <w:vMerge/>
            <w:shd w:val="clear" w:color="auto" w:fill="auto"/>
            <w:vAlign w:val="center"/>
          </w:tcPr>
          <w:p w14:paraId="6DFE94E7" w14:textId="77777777" w:rsidR="0009494D" w:rsidRDefault="0009494D" w:rsidP="0009494D">
            <w:pPr>
              <w:pStyle w:val="afffffffff5"/>
            </w:pPr>
          </w:p>
        </w:tc>
        <w:tc>
          <w:tcPr>
            <w:tcW w:w="6812" w:type="dxa"/>
            <w:shd w:val="clear" w:color="auto" w:fill="auto"/>
            <w:vAlign w:val="center"/>
          </w:tcPr>
          <w:p w14:paraId="5AA3572E" w14:textId="77777777" w:rsidR="0009494D" w:rsidRDefault="0009494D">
            <w:pPr>
              <w:jc w:val="left"/>
              <w:rPr>
                <w:rFonts w:ascii="Times New Roman" w:hAnsi="Times New Roman"/>
                <w:b/>
                <w:bCs/>
              </w:rPr>
            </w:pPr>
            <w:r>
              <w:rPr>
                <w:rFonts w:ascii="宋体" w:hAnsi="宋体" w:hint="eastAsia"/>
              </w:rPr>
              <w:t>□要把职业卫生培训纳入本单位职业病防治计划、年度工作计划和目标责任体系，制定实施方案，落实责任人员。</w:t>
            </w:r>
          </w:p>
        </w:tc>
      </w:tr>
    </w:tbl>
    <w:p w14:paraId="0B88F60D" w14:textId="77777777" w:rsidR="0009494D" w:rsidRPr="0009494D" w:rsidRDefault="0009494D" w:rsidP="0009494D">
      <w:pPr>
        <w:pStyle w:val="affff6"/>
        <w:pageBreakBefore/>
        <w:spacing w:beforeLines="50" w:before="156" w:afterLines="50" w:after="156"/>
        <w:ind w:firstLineChars="0" w:firstLine="0"/>
        <w:jc w:val="center"/>
        <w:rPr>
          <w:rFonts w:ascii="黑体" w:eastAsia="黑体" w:hAnsi="黑体"/>
        </w:rPr>
      </w:pPr>
      <w:r w:rsidRPr="0009494D">
        <w:rPr>
          <w:rFonts w:ascii="黑体" w:eastAsia="黑体" w:hAnsi="黑体" w:hint="eastAsia"/>
        </w:rPr>
        <w:lastRenderedPageBreak/>
        <w:t>上表</w:t>
      </w:r>
      <w:r w:rsidRPr="0009494D">
        <w:rPr>
          <w:rFonts w:hAnsi="宋体" w:hint="eastAsia"/>
        </w:rPr>
        <w:t>（续）</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1843"/>
        <w:gridCol w:w="6812"/>
      </w:tblGrid>
      <w:tr w:rsidR="0009494D" w14:paraId="0A2C79A2" w14:textId="77777777" w:rsidTr="0009494D">
        <w:trPr>
          <w:tblHeader/>
          <w:jc w:val="center"/>
        </w:trPr>
        <w:tc>
          <w:tcPr>
            <w:tcW w:w="719" w:type="dxa"/>
            <w:tcBorders>
              <w:top w:val="single" w:sz="8" w:space="0" w:color="auto"/>
              <w:bottom w:val="single" w:sz="8" w:space="0" w:color="auto"/>
            </w:tcBorders>
            <w:shd w:val="clear" w:color="auto" w:fill="auto"/>
            <w:vAlign w:val="center"/>
          </w:tcPr>
          <w:p w14:paraId="20540A7F" w14:textId="77777777" w:rsidR="0009494D" w:rsidRDefault="0009494D" w:rsidP="0009494D">
            <w:pPr>
              <w:jc w:val="center"/>
              <w:rPr>
                <w:rFonts w:ascii="Times New Roman" w:hAnsi="Times New Roman"/>
                <w:b/>
                <w:bCs/>
              </w:rPr>
            </w:pPr>
            <w:r>
              <w:rPr>
                <w:rFonts w:ascii="宋体" w:hAnsi="宋体" w:hint="eastAsia"/>
              </w:rPr>
              <w:t>序号</w:t>
            </w:r>
          </w:p>
        </w:tc>
        <w:tc>
          <w:tcPr>
            <w:tcW w:w="1843" w:type="dxa"/>
            <w:tcBorders>
              <w:top w:val="single" w:sz="8" w:space="0" w:color="auto"/>
              <w:bottom w:val="single" w:sz="8" w:space="0" w:color="auto"/>
            </w:tcBorders>
            <w:shd w:val="clear" w:color="auto" w:fill="auto"/>
            <w:vAlign w:val="center"/>
          </w:tcPr>
          <w:p w14:paraId="53235F56" w14:textId="77777777" w:rsidR="0009494D" w:rsidRDefault="0009494D" w:rsidP="0009494D">
            <w:pPr>
              <w:jc w:val="center"/>
              <w:rPr>
                <w:rFonts w:ascii="Times New Roman" w:hAnsi="Times New Roman"/>
                <w:b/>
                <w:bCs/>
              </w:rPr>
            </w:pPr>
            <w:r>
              <w:rPr>
                <w:rFonts w:ascii="宋体" w:hAnsi="宋体" w:hint="eastAsia"/>
              </w:rPr>
              <w:t>项目</w:t>
            </w:r>
          </w:p>
        </w:tc>
        <w:tc>
          <w:tcPr>
            <w:tcW w:w="6812" w:type="dxa"/>
            <w:tcBorders>
              <w:top w:val="single" w:sz="8" w:space="0" w:color="auto"/>
              <w:bottom w:val="single" w:sz="8" w:space="0" w:color="auto"/>
            </w:tcBorders>
            <w:shd w:val="clear" w:color="auto" w:fill="auto"/>
            <w:vAlign w:val="center"/>
          </w:tcPr>
          <w:p w14:paraId="0F0D3EBC" w14:textId="77777777" w:rsidR="0009494D" w:rsidRDefault="0009494D" w:rsidP="0009494D">
            <w:pPr>
              <w:jc w:val="center"/>
              <w:rPr>
                <w:rFonts w:ascii="Times New Roman" w:hAnsi="Times New Roman"/>
                <w:b/>
                <w:bCs/>
              </w:rPr>
            </w:pPr>
            <w:r>
              <w:rPr>
                <w:rFonts w:ascii="宋体" w:hAnsi="宋体" w:hint="eastAsia"/>
              </w:rPr>
              <w:t>内容</w:t>
            </w:r>
          </w:p>
        </w:tc>
      </w:tr>
      <w:tr w:rsidR="0009494D" w14:paraId="53C50021" w14:textId="77777777" w:rsidTr="0009494D">
        <w:trPr>
          <w:jc w:val="center"/>
        </w:trPr>
        <w:tc>
          <w:tcPr>
            <w:tcW w:w="719" w:type="dxa"/>
            <w:vMerge w:val="restart"/>
            <w:shd w:val="clear" w:color="auto" w:fill="auto"/>
            <w:vAlign w:val="center"/>
          </w:tcPr>
          <w:p w14:paraId="6742EC54" w14:textId="77777777" w:rsidR="0009494D" w:rsidRDefault="0009494D" w:rsidP="0009494D">
            <w:pPr>
              <w:pStyle w:val="afffffffff5"/>
            </w:pPr>
          </w:p>
        </w:tc>
        <w:tc>
          <w:tcPr>
            <w:tcW w:w="1843" w:type="dxa"/>
            <w:vMerge w:val="restart"/>
            <w:shd w:val="clear" w:color="auto" w:fill="auto"/>
            <w:vAlign w:val="center"/>
          </w:tcPr>
          <w:p w14:paraId="0D71405D" w14:textId="77777777" w:rsidR="0009494D" w:rsidRDefault="0009494D" w:rsidP="0009494D">
            <w:pPr>
              <w:pStyle w:val="afffffffff5"/>
            </w:pPr>
          </w:p>
        </w:tc>
        <w:tc>
          <w:tcPr>
            <w:tcW w:w="6812" w:type="dxa"/>
            <w:shd w:val="clear" w:color="auto" w:fill="auto"/>
            <w:vAlign w:val="center"/>
          </w:tcPr>
          <w:p w14:paraId="4CBEEE33" w14:textId="77777777" w:rsidR="0009494D" w:rsidRDefault="0009494D">
            <w:pPr>
              <w:jc w:val="left"/>
              <w:rPr>
                <w:rFonts w:ascii="Times New Roman" w:hAnsi="Times New Roman"/>
                <w:b/>
                <w:bCs/>
              </w:rPr>
            </w:pPr>
            <w:r>
              <w:rPr>
                <w:rFonts w:ascii="宋体" w:hAnsi="宋体" w:hint="eastAsia"/>
              </w:rPr>
              <w:t>□企业主要负责人、职业卫生管理人员应进行职业卫生培训并应考核合格，主要培训内容：国家职业病防治法律、行政法规和规章，职业病危害防治基础知识，结合行业特点的职业卫生管理要求和措施等。初次培训不得少于16学时，继续教育不得少于8学时。</w:t>
            </w:r>
          </w:p>
        </w:tc>
      </w:tr>
      <w:tr w:rsidR="0009494D" w14:paraId="5DD5B65F" w14:textId="77777777" w:rsidTr="0009494D">
        <w:trPr>
          <w:jc w:val="center"/>
        </w:trPr>
        <w:tc>
          <w:tcPr>
            <w:tcW w:w="719" w:type="dxa"/>
            <w:vMerge/>
            <w:shd w:val="clear" w:color="auto" w:fill="auto"/>
            <w:vAlign w:val="center"/>
          </w:tcPr>
          <w:p w14:paraId="47A2D784" w14:textId="77777777" w:rsidR="0009494D" w:rsidRDefault="0009494D" w:rsidP="0009494D">
            <w:pPr>
              <w:pStyle w:val="afffffffff5"/>
            </w:pPr>
          </w:p>
        </w:tc>
        <w:tc>
          <w:tcPr>
            <w:tcW w:w="1843" w:type="dxa"/>
            <w:vMerge/>
            <w:shd w:val="clear" w:color="auto" w:fill="auto"/>
            <w:vAlign w:val="center"/>
          </w:tcPr>
          <w:p w14:paraId="4D32C183" w14:textId="77777777" w:rsidR="0009494D" w:rsidRDefault="0009494D" w:rsidP="0009494D">
            <w:pPr>
              <w:pStyle w:val="afffffffff5"/>
            </w:pPr>
          </w:p>
        </w:tc>
        <w:tc>
          <w:tcPr>
            <w:tcW w:w="6812" w:type="dxa"/>
            <w:shd w:val="clear" w:color="auto" w:fill="auto"/>
            <w:vAlign w:val="center"/>
          </w:tcPr>
          <w:p w14:paraId="2F36A146" w14:textId="77777777" w:rsidR="0009494D" w:rsidRDefault="0009494D">
            <w:pPr>
              <w:jc w:val="left"/>
              <w:rPr>
                <w:rFonts w:ascii="Times New Roman" w:hAnsi="Times New Roman"/>
                <w:b/>
                <w:bCs/>
              </w:rPr>
            </w:pPr>
            <w:r>
              <w:rPr>
                <w:rFonts w:ascii="宋体" w:hAnsi="宋体" w:hint="eastAsia"/>
              </w:rPr>
              <w:t>□应对存在粉尘等职业病危害严重岗位的劳动者进行专门的职业卫生培训并应考核合格。</w:t>
            </w:r>
          </w:p>
        </w:tc>
      </w:tr>
      <w:tr w:rsidR="0009494D" w14:paraId="12BEB1CE" w14:textId="77777777" w:rsidTr="0009494D">
        <w:trPr>
          <w:jc w:val="center"/>
        </w:trPr>
        <w:tc>
          <w:tcPr>
            <w:tcW w:w="719" w:type="dxa"/>
            <w:vMerge/>
            <w:shd w:val="clear" w:color="auto" w:fill="auto"/>
            <w:vAlign w:val="center"/>
          </w:tcPr>
          <w:p w14:paraId="6AC24056" w14:textId="77777777" w:rsidR="0009494D" w:rsidRDefault="0009494D" w:rsidP="0009494D">
            <w:pPr>
              <w:pStyle w:val="afffffffff5"/>
            </w:pPr>
          </w:p>
        </w:tc>
        <w:tc>
          <w:tcPr>
            <w:tcW w:w="1843" w:type="dxa"/>
            <w:vMerge/>
            <w:shd w:val="clear" w:color="auto" w:fill="auto"/>
            <w:vAlign w:val="center"/>
          </w:tcPr>
          <w:p w14:paraId="392B1DAD" w14:textId="77777777" w:rsidR="0009494D" w:rsidRDefault="0009494D" w:rsidP="0009494D">
            <w:pPr>
              <w:pStyle w:val="afffffffff5"/>
            </w:pPr>
          </w:p>
        </w:tc>
        <w:tc>
          <w:tcPr>
            <w:tcW w:w="6812" w:type="dxa"/>
            <w:shd w:val="clear" w:color="auto" w:fill="auto"/>
            <w:vAlign w:val="center"/>
          </w:tcPr>
          <w:p w14:paraId="461E480B" w14:textId="77777777" w:rsidR="0009494D" w:rsidRDefault="0009494D">
            <w:pPr>
              <w:jc w:val="left"/>
              <w:rPr>
                <w:rFonts w:ascii="Times New Roman" w:hAnsi="Times New Roman"/>
                <w:b/>
                <w:bCs/>
              </w:rPr>
            </w:pPr>
            <w:r>
              <w:rPr>
                <w:rFonts w:ascii="宋体" w:hAnsi="宋体" w:hint="eastAsia"/>
              </w:rPr>
              <w:t>□应对接触职业病危害的劳动者进行职业卫生培训，主要培训内容：国家职业病防治法规基本知识，本单位职业卫生管理制度和岗位操作规程，所从事岗位的主要职业病危害因素和防范措施，个人劳动防护用品的使用和维护，劳动者的职业卫生保护权利与义务等。初次培训时间不得少于8学时，继续教育不得少于4课时。</w:t>
            </w:r>
          </w:p>
        </w:tc>
      </w:tr>
      <w:tr w:rsidR="0009494D" w14:paraId="0AD2527D" w14:textId="77777777" w:rsidTr="0009494D">
        <w:trPr>
          <w:jc w:val="center"/>
        </w:trPr>
        <w:tc>
          <w:tcPr>
            <w:tcW w:w="719" w:type="dxa"/>
            <w:vMerge/>
            <w:shd w:val="clear" w:color="auto" w:fill="auto"/>
            <w:vAlign w:val="center"/>
          </w:tcPr>
          <w:p w14:paraId="38B7DD37" w14:textId="77777777" w:rsidR="0009494D" w:rsidRDefault="0009494D" w:rsidP="0009494D">
            <w:pPr>
              <w:pStyle w:val="afffffffff5"/>
            </w:pPr>
          </w:p>
        </w:tc>
        <w:tc>
          <w:tcPr>
            <w:tcW w:w="1843" w:type="dxa"/>
            <w:vMerge/>
            <w:shd w:val="clear" w:color="auto" w:fill="auto"/>
            <w:vAlign w:val="center"/>
          </w:tcPr>
          <w:p w14:paraId="00AE555C" w14:textId="77777777" w:rsidR="0009494D" w:rsidRDefault="0009494D" w:rsidP="0009494D">
            <w:pPr>
              <w:pStyle w:val="afffffffff5"/>
            </w:pPr>
          </w:p>
        </w:tc>
        <w:tc>
          <w:tcPr>
            <w:tcW w:w="6812" w:type="dxa"/>
            <w:shd w:val="clear" w:color="auto" w:fill="auto"/>
            <w:vAlign w:val="center"/>
          </w:tcPr>
          <w:p w14:paraId="3B0D5DC0" w14:textId="77777777" w:rsidR="0009494D" w:rsidRDefault="0009494D">
            <w:pPr>
              <w:jc w:val="left"/>
              <w:rPr>
                <w:rFonts w:ascii="Times New Roman" w:hAnsi="Times New Roman"/>
                <w:b/>
                <w:bCs/>
              </w:rPr>
            </w:pPr>
            <w:r>
              <w:rPr>
                <w:rFonts w:ascii="宋体" w:hAnsi="宋体" w:hint="eastAsia"/>
              </w:rPr>
              <w:t>□劳动者上岗前和在岗期间的定期职业卫生培训，应有相关记录资料并归档管理，内容应包括培训计划、培训通知、培训教材或资料、培训记录、考试试卷、培训图片资料等，培训率达80%以上。</w:t>
            </w:r>
          </w:p>
        </w:tc>
      </w:tr>
      <w:tr w:rsidR="0009494D" w14:paraId="54797385" w14:textId="77777777" w:rsidTr="0009494D">
        <w:trPr>
          <w:jc w:val="center"/>
        </w:trPr>
        <w:tc>
          <w:tcPr>
            <w:tcW w:w="719" w:type="dxa"/>
            <w:shd w:val="clear" w:color="auto" w:fill="auto"/>
            <w:vAlign w:val="center"/>
          </w:tcPr>
          <w:p w14:paraId="41B34C25" w14:textId="77777777" w:rsidR="0009494D" w:rsidRDefault="0009494D">
            <w:pPr>
              <w:jc w:val="center"/>
              <w:rPr>
                <w:rFonts w:ascii="Times New Roman" w:hAnsi="Times New Roman"/>
                <w:b/>
                <w:bCs/>
              </w:rPr>
            </w:pPr>
            <w:r>
              <w:rPr>
                <w:rFonts w:ascii="宋体" w:hAnsi="宋体" w:hint="eastAsia"/>
              </w:rPr>
              <w:t>6</w:t>
            </w:r>
          </w:p>
        </w:tc>
        <w:tc>
          <w:tcPr>
            <w:tcW w:w="1843" w:type="dxa"/>
            <w:shd w:val="clear" w:color="auto" w:fill="auto"/>
            <w:vAlign w:val="center"/>
          </w:tcPr>
          <w:p w14:paraId="167CECE7" w14:textId="77777777" w:rsidR="0009494D" w:rsidRDefault="0009494D">
            <w:pPr>
              <w:jc w:val="center"/>
              <w:rPr>
                <w:rFonts w:ascii="Times New Roman" w:hAnsi="Times New Roman"/>
                <w:b/>
                <w:bCs/>
              </w:rPr>
            </w:pPr>
            <w:r>
              <w:rPr>
                <w:rFonts w:ascii="宋体" w:hAnsi="宋体" w:hint="eastAsia"/>
              </w:rPr>
              <w:t>职业卫生管理档案</w:t>
            </w:r>
          </w:p>
        </w:tc>
        <w:tc>
          <w:tcPr>
            <w:tcW w:w="6812" w:type="dxa"/>
            <w:shd w:val="clear" w:color="auto" w:fill="auto"/>
            <w:vAlign w:val="center"/>
          </w:tcPr>
          <w:p w14:paraId="51991C01" w14:textId="77777777" w:rsidR="0009494D" w:rsidRDefault="0009494D">
            <w:pPr>
              <w:jc w:val="left"/>
              <w:rPr>
                <w:rFonts w:ascii="宋体" w:hAnsi="宋体"/>
              </w:rPr>
            </w:pPr>
            <w:r>
              <w:rPr>
                <w:rFonts w:ascii="宋体" w:hAnsi="宋体" w:hint="eastAsia"/>
              </w:rPr>
              <w:t>□建立健全以下职业卫生档案：</w:t>
            </w:r>
          </w:p>
          <w:p w14:paraId="79D43424" w14:textId="77777777" w:rsidR="0009494D" w:rsidRDefault="0009494D">
            <w:pPr>
              <w:jc w:val="left"/>
              <w:rPr>
                <w:rFonts w:ascii="宋体" w:hAnsi="宋体"/>
              </w:rPr>
            </w:pPr>
            <w:r>
              <w:rPr>
                <w:rFonts w:ascii="宋体" w:hAnsi="宋体" w:hint="eastAsia"/>
              </w:rPr>
              <w:t>（一） 建设项目职业卫生“三同时” 档案；</w:t>
            </w:r>
          </w:p>
          <w:p w14:paraId="5CE14ADA" w14:textId="77777777" w:rsidR="0009494D" w:rsidRDefault="0009494D">
            <w:pPr>
              <w:jc w:val="left"/>
              <w:rPr>
                <w:rFonts w:ascii="宋体" w:hAnsi="宋体"/>
              </w:rPr>
            </w:pPr>
            <w:r>
              <w:rPr>
                <w:rFonts w:ascii="宋体" w:hAnsi="宋体" w:hint="eastAsia"/>
              </w:rPr>
              <w:t>（二） 职业卫生管理档案；</w:t>
            </w:r>
          </w:p>
          <w:p w14:paraId="4A017E1D" w14:textId="77777777" w:rsidR="0009494D" w:rsidRDefault="0009494D">
            <w:pPr>
              <w:jc w:val="left"/>
              <w:rPr>
                <w:rFonts w:ascii="宋体" w:hAnsi="宋体"/>
              </w:rPr>
            </w:pPr>
            <w:r>
              <w:rPr>
                <w:rFonts w:ascii="宋体" w:hAnsi="宋体" w:hint="eastAsia"/>
              </w:rPr>
              <w:t>（三） 职业卫生宣传培训档案；</w:t>
            </w:r>
          </w:p>
          <w:p w14:paraId="364FEE1C" w14:textId="77777777" w:rsidR="0009494D" w:rsidRDefault="0009494D">
            <w:pPr>
              <w:jc w:val="left"/>
              <w:rPr>
                <w:rFonts w:ascii="宋体" w:hAnsi="宋体"/>
              </w:rPr>
            </w:pPr>
            <w:r>
              <w:rPr>
                <w:rFonts w:ascii="宋体" w:hAnsi="宋体" w:hint="eastAsia"/>
              </w:rPr>
              <w:t>（四） 职业病危害因素监测与检测评价档案；</w:t>
            </w:r>
          </w:p>
          <w:p w14:paraId="336E7E44" w14:textId="77777777" w:rsidR="0009494D" w:rsidRDefault="0009494D">
            <w:pPr>
              <w:jc w:val="left"/>
              <w:rPr>
                <w:rFonts w:ascii="宋体" w:hAnsi="宋体"/>
              </w:rPr>
            </w:pPr>
            <w:r>
              <w:rPr>
                <w:rFonts w:ascii="宋体" w:hAnsi="宋体" w:hint="eastAsia"/>
              </w:rPr>
              <w:t>（五） 企业职业健康监护管理档案；</w:t>
            </w:r>
          </w:p>
          <w:p w14:paraId="30EEC53B" w14:textId="77777777" w:rsidR="0009494D" w:rsidRDefault="0009494D">
            <w:pPr>
              <w:jc w:val="left"/>
              <w:rPr>
                <w:rFonts w:ascii="宋体" w:hAnsi="宋体"/>
              </w:rPr>
            </w:pPr>
            <w:r>
              <w:rPr>
                <w:rFonts w:ascii="宋体" w:hAnsi="宋体" w:hint="eastAsia"/>
              </w:rPr>
              <w:t>（六） 劳动者个人职业健康监护档案；</w:t>
            </w:r>
          </w:p>
          <w:p w14:paraId="531129B2" w14:textId="77777777" w:rsidR="0009494D" w:rsidRDefault="0009494D">
            <w:pPr>
              <w:jc w:val="left"/>
              <w:rPr>
                <w:rFonts w:ascii="Times New Roman" w:hAnsi="Times New Roman"/>
                <w:b/>
                <w:bCs/>
              </w:rPr>
            </w:pPr>
            <w:r>
              <w:rPr>
                <w:rFonts w:ascii="宋体" w:hAnsi="宋体" w:hint="eastAsia"/>
              </w:rPr>
              <w:t>（七） 法律、 行政法规、 规章要求的其他资料文件。</w:t>
            </w:r>
          </w:p>
        </w:tc>
      </w:tr>
      <w:tr w:rsidR="0009494D" w14:paraId="7F8FFE7E" w14:textId="77777777" w:rsidTr="0009494D">
        <w:trPr>
          <w:jc w:val="center"/>
        </w:trPr>
        <w:tc>
          <w:tcPr>
            <w:tcW w:w="719" w:type="dxa"/>
            <w:shd w:val="clear" w:color="auto" w:fill="auto"/>
            <w:vAlign w:val="center"/>
          </w:tcPr>
          <w:p w14:paraId="525197B2" w14:textId="77777777" w:rsidR="0009494D" w:rsidRDefault="0009494D">
            <w:pPr>
              <w:jc w:val="center"/>
              <w:rPr>
                <w:rFonts w:ascii="宋体" w:hAnsi="宋体"/>
              </w:rPr>
            </w:pPr>
            <w:r>
              <w:rPr>
                <w:rFonts w:ascii="宋体" w:hAnsi="宋体" w:hint="eastAsia"/>
              </w:rPr>
              <w:t>7</w:t>
            </w:r>
          </w:p>
        </w:tc>
        <w:tc>
          <w:tcPr>
            <w:tcW w:w="1843" w:type="dxa"/>
            <w:shd w:val="clear" w:color="auto" w:fill="auto"/>
            <w:vAlign w:val="center"/>
          </w:tcPr>
          <w:p w14:paraId="1F357476" w14:textId="77777777" w:rsidR="0009494D" w:rsidRDefault="0009494D">
            <w:pPr>
              <w:jc w:val="center"/>
              <w:rPr>
                <w:rFonts w:ascii="宋体" w:hAnsi="宋体"/>
              </w:rPr>
            </w:pPr>
            <w:r>
              <w:rPr>
                <w:rFonts w:ascii="宋体" w:hAnsi="宋体" w:hint="eastAsia"/>
              </w:rPr>
              <w:t>职业病危害申报</w:t>
            </w:r>
          </w:p>
        </w:tc>
        <w:tc>
          <w:tcPr>
            <w:tcW w:w="6812" w:type="dxa"/>
            <w:shd w:val="clear" w:color="auto" w:fill="auto"/>
            <w:vAlign w:val="center"/>
          </w:tcPr>
          <w:p w14:paraId="60C1A2D0" w14:textId="77777777" w:rsidR="0009494D" w:rsidRDefault="0009494D">
            <w:pPr>
              <w:jc w:val="left"/>
              <w:rPr>
                <w:rFonts w:ascii="Times New Roman" w:hAnsi="Times New Roman"/>
                <w:b/>
                <w:bCs/>
              </w:rPr>
            </w:pPr>
            <w:r>
              <w:rPr>
                <w:rFonts w:ascii="宋体" w:hAnsi="宋体" w:hint="eastAsia"/>
              </w:rPr>
              <w:t>□应当及时、如实向所在地卫生健康主管部门申报危害项目，并接受卫生健康主管部门的监督管理。</w:t>
            </w:r>
          </w:p>
        </w:tc>
      </w:tr>
    </w:tbl>
    <w:p w14:paraId="52232E6B" w14:textId="77777777" w:rsidR="0009494D" w:rsidRPr="0009494D" w:rsidRDefault="0009494D" w:rsidP="0009494D">
      <w:pPr>
        <w:pStyle w:val="affff6"/>
        <w:pageBreakBefore/>
        <w:spacing w:beforeLines="50" w:before="156" w:afterLines="50" w:after="156"/>
        <w:ind w:firstLineChars="0" w:firstLine="0"/>
        <w:jc w:val="center"/>
        <w:rPr>
          <w:rFonts w:ascii="黑体" w:eastAsia="黑体" w:hAnsi="黑体"/>
        </w:rPr>
      </w:pPr>
      <w:r w:rsidRPr="0009494D">
        <w:rPr>
          <w:rFonts w:ascii="黑体" w:eastAsia="黑体" w:hAnsi="黑体" w:hint="eastAsia"/>
        </w:rPr>
        <w:lastRenderedPageBreak/>
        <w:t>上表</w:t>
      </w:r>
      <w:r w:rsidRPr="0009494D">
        <w:rPr>
          <w:rFonts w:hAnsi="宋体" w:hint="eastAsia"/>
        </w:rPr>
        <w:t>（续）</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1843"/>
        <w:gridCol w:w="6812"/>
      </w:tblGrid>
      <w:tr w:rsidR="0009494D" w14:paraId="7DB231BB" w14:textId="77777777" w:rsidTr="0009494D">
        <w:trPr>
          <w:tblHeader/>
          <w:jc w:val="center"/>
        </w:trPr>
        <w:tc>
          <w:tcPr>
            <w:tcW w:w="719" w:type="dxa"/>
            <w:tcBorders>
              <w:top w:val="single" w:sz="8" w:space="0" w:color="auto"/>
              <w:bottom w:val="single" w:sz="8" w:space="0" w:color="auto"/>
            </w:tcBorders>
            <w:shd w:val="clear" w:color="auto" w:fill="auto"/>
            <w:vAlign w:val="center"/>
          </w:tcPr>
          <w:p w14:paraId="2AB8A872" w14:textId="77777777" w:rsidR="0009494D" w:rsidRDefault="0009494D" w:rsidP="0009494D">
            <w:pPr>
              <w:jc w:val="center"/>
              <w:rPr>
                <w:rFonts w:ascii="Times New Roman" w:hAnsi="Times New Roman"/>
                <w:b/>
                <w:bCs/>
              </w:rPr>
            </w:pPr>
            <w:r>
              <w:rPr>
                <w:rFonts w:ascii="宋体" w:hAnsi="宋体" w:hint="eastAsia"/>
              </w:rPr>
              <w:t>序号</w:t>
            </w:r>
          </w:p>
        </w:tc>
        <w:tc>
          <w:tcPr>
            <w:tcW w:w="1843" w:type="dxa"/>
            <w:tcBorders>
              <w:top w:val="single" w:sz="8" w:space="0" w:color="auto"/>
              <w:bottom w:val="single" w:sz="8" w:space="0" w:color="auto"/>
            </w:tcBorders>
            <w:shd w:val="clear" w:color="auto" w:fill="auto"/>
            <w:vAlign w:val="center"/>
          </w:tcPr>
          <w:p w14:paraId="0922F4A2" w14:textId="77777777" w:rsidR="0009494D" w:rsidRDefault="0009494D" w:rsidP="0009494D">
            <w:pPr>
              <w:jc w:val="center"/>
              <w:rPr>
                <w:rFonts w:ascii="Times New Roman" w:hAnsi="Times New Roman"/>
                <w:b/>
                <w:bCs/>
              </w:rPr>
            </w:pPr>
            <w:r>
              <w:rPr>
                <w:rFonts w:ascii="宋体" w:hAnsi="宋体" w:hint="eastAsia"/>
              </w:rPr>
              <w:t>项目</w:t>
            </w:r>
          </w:p>
        </w:tc>
        <w:tc>
          <w:tcPr>
            <w:tcW w:w="6812" w:type="dxa"/>
            <w:tcBorders>
              <w:top w:val="single" w:sz="8" w:space="0" w:color="auto"/>
              <w:bottom w:val="single" w:sz="8" w:space="0" w:color="auto"/>
            </w:tcBorders>
            <w:shd w:val="clear" w:color="auto" w:fill="auto"/>
            <w:vAlign w:val="center"/>
          </w:tcPr>
          <w:p w14:paraId="1D0FAED0" w14:textId="77777777" w:rsidR="0009494D" w:rsidRDefault="0009494D" w:rsidP="0009494D">
            <w:pPr>
              <w:jc w:val="center"/>
              <w:rPr>
                <w:rFonts w:ascii="Times New Roman" w:hAnsi="Times New Roman"/>
                <w:b/>
                <w:bCs/>
              </w:rPr>
            </w:pPr>
            <w:r>
              <w:rPr>
                <w:rFonts w:ascii="宋体" w:hAnsi="宋体" w:hint="eastAsia"/>
              </w:rPr>
              <w:t>内容</w:t>
            </w:r>
          </w:p>
        </w:tc>
      </w:tr>
      <w:tr w:rsidR="0009494D" w14:paraId="54572214" w14:textId="77777777" w:rsidTr="0009494D">
        <w:trPr>
          <w:jc w:val="center"/>
        </w:trPr>
        <w:tc>
          <w:tcPr>
            <w:tcW w:w="719" w:type="dxa"/>
            <w:shd w:val="clear" w:color="auto" w:fill="auto"/>
            <w:vAlign w:val="center"/>
          </w:tcPr>
          <w:p w14:paraId="382AE0C6" w14:textId="77777777" w:rsidR="0009494D" w:rsidRDefault="0009494D" w:rsidP="0009494D">
            <w:pPr>
              <w:pStyle w:val="afffffffff5"/>
            </w:pPr>
          </w:p>
        </w:tc>
        <w:tc>
          <w:tcPr>
            <w:tcW w:w="1843" w:type="dxa"/>
            <w:shd w:val="clear" w:color="auto" w:fill="auto"/>
            <w:vAlign w:val="center"/>
          </w:tcPr>
          <w:p w14:paraId="5FFDDFEC" w14:textId="77777777" w:rsidR="0009494D" w:rsidRDefault="0009494D" w:rsidP="0009494D">
            <w:pPr>
              <w:pStyle w:val="afffffffff5"/>
            </w:pPr>
          </w:p>
        </w:tc>
        <w:tc>
          <w:tcPr>
            <w:tcW w:w="6812" w:type="dxa"/>
            <w:shd w:val="clear" w:color="auto" w:fill="auto"/>
            <w:vAlign w:val="center"/>
          </w:tcPr>
          <w:p w14:paraId="29845254" w14:textId="77777777" w:rsidR="0009494D" w:rsidRDefault="0009494D">
            <w:pPr>
              <w:jc w:val="left"/>
              <w:rPr>
                <w:rFonts w:ascii="Times New Roman" w:hAnsi="Times New Roman"/>
                <w:b/>
                <w:bCs/>
              </w:rPr>
            </w:pPr>
            <w:r>
              <w:rPr>
                <w:rFonts w:ascii="宋体" w:hAnsi="宋体" w:hint="eastAsia"/>
              </w:rPr>
              <w:t>□建设项目自竣工验收之日起30日内进行申报；因技术、工艺、设备或者材料等发生变化导致原申报的职业病危害因素及其相关内容发生重大变化的，自发生变化之日起15日内进行申报；工作场所、名称、法定代表人或者主要负责人发生变化的，自发生变化之日起15日内进行申报；经过职业病危害因素检测、评价，发现原申报内容发生变化的，自收到有关检测、评价结果之日起15日内进行申报。</w:t>
            </w:r>
          </w:p>
        </w:tc>
      </w:tr>
      <w:tr w:rsidR="0009494D" w14:paraId="3154FC70" w14:textId="77777777" w:rsidTr="0009494D">
        <w:trPr>
          <w:jc w:val="center"/>
        </w:trPr>
        <w:tc>
          <w:tcPr>
            <w:tcW w:w="719" w:type="dxa"/>
            <w:shd w:val="clear" w:color="auto" w:fill="auto"/>
            <w:vAlign w:val="center"/>
          </w:tcPr>
          <w:p w14:paraId="2DC330A2" w14:textId="77777777" w:rsidR="0009494D" w:rsidRDefault="0009494D">
            <w:pPr>
              <w:jc w:val="center"/>
              <w:rPr>
                <w:rFonts w:ascii="Times New Roman" w:hAnsi="Times New Roman"/>
                <w:b/>
                <w:bCs/>
              </w:rPr>
            </w:pPr>
            <w:r>
              <w:rPr>
                <w:rFonts w:ascii="宋体" w:hAnsi="宋体" w:hint="eastAsia"/>
              </w:rPr>
              <w:t>8</w:t>
            </w:r>
          </w:p>
        </w:tc>
        <w:tc>
          <w:tcPr>
            <w:tcW w:w="1843" w:type="dxa"/>
            <w:shd w:val="clear" w:color="auto" w:fill="auto"/>
            <w:vAlign w:val="center"/>
          </w:tcPr>
          <w:p w14:paraId="342D88C0" w14:textId="77777777" w:rsidR="0009494D" w:rsidRDefault="0009494D">
            <w:pPr>
              <w:jc w:val="center"/>
              <w:rPr>
                <w:rFonts w:ascii="Times New Roman" w:hAnsi="Times New Roman"/>
                <w:b/>
                <w:bCs/>
              </w:rPr>
            </w:pPr>
            <w:r>
              <w:rPr>
                <w:rFonts w:ascii="宋体" w:hAnsi="宋体" w:hint="eastAsia"/>
              </w:rPr>
              <w:t>职业病防护设施“三同时”</w:t>
            </w:r>
          </w:p>
        </w:tc>
        <w:tc>
          <w:tcPr>
            <w:tcW w:w="6812" w:type="dxa"/>
            <w:shd w:val="clear" w:color="auto" w:fill="auto"/>
            <w:vAlign w:val="center"/>
          </w:tcPr>
          <w:p w14:paraId="51E3F5AE" w14:textId="77777777" w:rsidR="0009494D" w:rsidRDefault="0009494D">
            <w:pPr>
              <w:jc w:val="left"/>
              <w:rPr>
                <w:rFonts w:ascii="Times New Roman" w:hAnsi="Times New Roman"/>
                <w:b/>
                <w:bCs/>
              </w:rPr>
            </w:pPr>
            <w:r>
              <w:rPr>
                <w:rFonts w:ascii="宋体" w:hAnsi="宋体" w:hint="eastAsia"/>
              </w:rPr>
              <w:t>□建设项目可行性论证阶段编制预评报告，竣工验收前或试运行期间编制控制效果评价报告；存在职业病危害的建设项目，应当在施工前进行职业病防护设施设计。</w:t>
            </w:r>
          </w:p>
        </w:tc>
      </w:tr>
      <w:tr w:rsidR="0009494D" w14:paraId="1ED89AE7" w14:textId="77777777" w:rsidTr="0009494D">
        <w:trPr>
          <w:jc w:val="center"/>
        </w:trPr>
        <w:tc>
          <w:tcPr>
            <w:tcW w:w="719" w:type="dxa"/>
            <w:shd w:val="clear" w:color="auto" w:fill="auto"/>
            <w:vAlign w:val="center"/>
          </w:tcPr>
          <w:p w14:paraId="24652191" w14:textId="77777777" w:rsidR="0009494D" w:rsidRDefault="0009494D">
            <w:pPr>
              <w:jc w:val="center"/>
              <w:rPr>
                <w:rFonts w:ascii="Times New Roman" w:hAnsi="Times New Roman"/>
                <w:b/>
                <w:bCs/>
              </w:rPr>
            </w:pPr>
            <w:r>
              <w:rPr>
                <w:rFonts w:ascii="宋体" w:hAnsi="宋体" w:hint="eastAsia"/>
              </w:rPr>
              <w:t>9</w:t>
            </w:r>
          </w:p>
        </w:tc>
        <w:tc>
          <w:tcPr>
            <w:tcW w:w="1843" w:type="dxa"/>
            <w:shd w:val="clear" w:color="auto" w:fill="auto"/>
            <w:vAlign w:val="center"/>
          </w:tcPr>
          <w:p w14:paraId="56C57916" w14:textId="77777777" w:rsidR="0009494D" w:rsidRDefault="0009494D">
            <w:pPr>
              <w:jc w:val="center"/>
              <w:rPr>
                <w:rFonts w:ascii="Times New Roman" w:hAnsi="Times New Roman"/>
                <w:b/>
                <w:bCs/>
              </w:rPr>
            </w:pPr>
            <w:r>
              <w:rPr>
                <w:rFonts w:ascii="宋体" w:hAnsi="宋体" w:hint="eastAsia"/>
              </w:rPr>
              <w:t>职业健康监护</w:t>
            </w:r>
          </w:p>
        </w:tc>
        <w:tc>
          <w:tcPr>
            <w:tcW w:w="6812" w:type="dxa"/>
            <w:shd w:val="clear" w:color="auto" w:fill="auto"/>
            <w:vAlign w:val="center"/>
          </w:tcPr>
          <w:p w14:paraId="70C330C8" w14:textId="77777777" w:rsidR="0009494D" w:rsidRDefault="0009494D">
            <w:pPr>
              <w:jc w:val="left"/>
              <w:rPr>
                <w:rFonts w:ascii="宋体" w:hAnsi="宋体"/>
              </w:rPr>
            </w:pPr>
            <w:r>
              <w:rPr>
                <w:rFonts w:ascii="宋体" w:hAnsi="宋体" w:hint="eastAsia"/>
              </w:rPr>
              <w:t>□按规定委托有资质的医疗卫生机构为劳动者进行上岗前查体，查体项目和查体周期应符合GBZ188的要求，禁止有职业禁忌证的劳动者从事其所禁忌的作业，调离并妥善安置有职业健康损害的劳动者。</w:t>
            </w:r>
          </w:p>
          <w:p w14:paraId="0B336929" w14:textId="77777777" w:rsidR="0009494D" w:rsidRDefault="0009494D">
            <w:pPr>
              <w:jc w:val="left"/>
              <w:rPr>
                <w:rFonts w:ascii="宋体" w:hAnsi="宋体"/>
              </w:rPr>
            </w:pPr>
            <w:r>
              <w:rPr>
                <w:rFonts w:ascii="宋体" w:hAnsi="宋体" w:hint="eastAsia"/>
              </w:rPr>
              <w:t>□按规定委托有能力的医疗卫生机构为劳动者进行在岗期间查体，查体项目和查体周期应符合GBZ188的要求。</w:t>
            </w:r>
          </w:p>
          <w:p w14:paraId="4E561127" w14:textId="77777777" w:rsidR="0009494D" w:rsidRDefault="0009494D">
            <w:pPr>
              <w:jc w:val="left"/>
              <w:rPr>
                <w:rFonts w:ascii="宋体" w:hAnsi="宋体"/>
              </w:rPr>
            </w:pPr>
            <w:r>
              <w:rPr>
                <w:rFonts w:ascii="宋体" w:hAnsi="宋体" w:hint="eastAsia"/>
              </w:rPr>
              <w:t>□未进行离岗职业健康检查，不得解除或者终止劳动合同。</w:t>
            </w:r>
          </w:p>
          <w:p w14:paraId="56DCD50A" w14:textId="77777777" w:rsidR="0009494D" w:rsidRDefault="0009494D">
            <w:pPr>
              <w:jc w:val="left"/>
              <w:rPr>
                <w:rFonts w:ascii="宋体" w:hAnsi="宋体"/>
              </w:rPr>
            </w:pPr>
            <w:r>
              <w:rPr>
                <w:rFonts w:ascii="宋体" w:hAnsi="宋体" w:hint="eastAsia"/>
              </w:rPr>
              <w:t>□应对尘肺病人和尘肺观察对象进行医学随访，随访要求符合GBZ 188的规定。</w:t>
            </w:r>
          </w:p>
          <w:p w14:paraId="70E5D299" w14:textId="77777777" w:rsidR="0009494D" w:rsidRDefault="0009494D">
            <w:pPr>
              <w:jc w:val="left"/>
              <w:rPr>
                <w:rFonts w:ascii="宋体" w:hAnsi="宋体"/>
              </w:rPr>
            </w:pPr>
            <w:r>
              <w:rPr>
                <w:rFonts w:ascii="宋体" w:hAnsi="宋体" w:hint="eastAsia"/>
              </w:rPr>
              <w:t>□应对遭受急性职业病危害的劳动者进行健康检查和医学观察。</w:t>
            </w:r>
          </w:p>
          <w:p w14:paraId="3BCD1BFD" w14:textId="77777777" w:rsidR="0009494D" w:rsidRDefault="0009494D">
            <w:pPr>
              <w:jc w:val="left"/>
              <w:rPr>
                <w:rFonts w:ascii="宋体" w:hAnsi="宋体"/>
              </w:rPr>
            </w:pPr>
            <w:r>
              <w:rPr>
                <w:rFonts w:ascii="宋体" w:hAnsi="宋体" w:hint="eastAsia"/>
              </w:rPr>
              <w:t>□查体结果必须及时处理，包括复查、诊断、治疗、调离原有害作业岗位等，有处理记录。</w:t>
            </w:r>
          </w:p>
          <w:p w14:paraId="46B77BAC" w14:textId="77777777" w:rsidR="0009494D" w:rsidRDefault="0009494D">
            <w:pPr>
              <w:jc w:val="left"/>
              <w:rPr>
                <w:rFonts w:ascii="宋体" w:hAnsi="宋体"/>
              </w:rPr>
            </w:pPr>
            <w:r>
              <w:rPr>
                <w:rFonts w:ascii="宋体" w:hAnsi="宋体" w:hint="eastAsia"/>
              </w:rPr>
              <w:t>□应建立职业健康监护分户档案和健康监护</w:t>
            </w:r>
            <w:proofErr w:type="gramStart"/>
            <w:r>
              <w:rPr>
                <w:rFonts w:ascii="宋体" w:hAnsi="宋体" w:hint="eastAsia"/>
              </w:rPr>
              <w:t>档案档案</w:t>
            </w:r>
            <w:proofErr w:type="gramEnd"/>
            <w:r>
              <w:rPr>
                <w:rFonts w:ascii="宋体" w:hAnsi="宋体" w:hint="eastAsia"/>
              </w:rPr>
              <w:t>并符合《职业卫生档案管理规范》 要求。</w:t>
            </w:r>
          </w:p>
          <w:p w14:paraId="08104942" w14:textId="77777777" w:rsidR="0009494D" w:rsidRDefault="0009494D">
            <w:pPr>
              <w:jc w:val="left"/>
              <w:rPr>
                <w:rFonts w:ascii="宋体" w:hAnsi="宋体"/>
              </w:rPr>
            </w:pPr>
            <w:r>
              <w:rPr>
                <w:rFonts w:ascii="宋体" w:hAnsi="宋体" w:hint="eastAsia"/>
              </w:rPr>
              <w:t>□禁止安排未成年工从事接触职业病危害的作业，不安排孕期、哺乳期的女职工从事对本人和胎儿、婴儿有危害的作业。</w:t>
            </w:r>
          </w:p>
          <w:p w14:paraId="73D71F4C" w14:textId="77777777" w:rsidR="0009494D" w:rsidRDefault="0009494D">
            <w:pPr>
              <w:jc w:val="left"/>
              <w:rPr>
                <w:rFonts w:ascii="Times New Roman" w:hAnsi="Times New Roman"/>
                <w:b/>
                <w:bCs/>
              </w:rPr>
            </w:pPr>
            <w:r>
              <w:rPr>
                <w:rFonts w:ascii="宋体" w:hAnsi="宋体" w:hint="eastAsia"/>
              </w:rPr>
              <w:t>□应为接触职业病危害作业的劳动者发放岗位补贴。</w:t>
            </w:r>
          </w:p>
        </w:tc>
      </w:tr>
      <w:tr w:rsidR="0009494D" w14:paraId="1E722A95" w14:textId="77777777" w:rsidTr="0009494D">
        <w:trPr>
          <w:jc w:val="center"/>
        </w:trPr>
        <w:tc>
          <w:tcPr>
            <w:tcW w:w="719" w:type="dxa"/>
            <w:vMerge w:val="restart"/>
            <w:shd w:val="clear" w:color="auto" w:fill="auto"/>
            <w:vAlign w:val="center"/>
          </w:tcPr>
          <w:p w14:paraId="76BB3FCB" w14:textId="77777777" w:rsidR="0009494D" w:rsidRDefault="0009494D">
            <w:pPr>
              <w:jc w:val="center"/>
              <w:rPr>
                <w:rFonts w:ascii="Times New Roman" w:hAnsi="Times New Roman"/>
                <w:b/>
                <w:bCs/>
              </w:rPr>
            </w:pPr>
            <w:r>
              <w:rPr>
                <w:rFonts w:ascii="宋体" w:hAnsi="宋体" w:hint="eastAsia"/>
              </w:rPr>
              <w:t>10</w:t>
            </w:r>
          </w:p>
        </w:tc>
        <w:tc>
          <w:tcPr>
            <w:tcW w:w="1843" w:type="dxa"/>
            <w:vMerge w:val="restart"/>
            <w:shd w:val="clear" w:color="auto" w:fill="auto"/>
            <w:vAlign w:val="center"/>
          </w:tcPr>
          <w:p w14:paraId="088B5193" w14:textId="77777777" w:rsidR="0009494D" w:rsidRDefault="0009494D">
            <w:pPr>
              <w:jc w:val="center"/>
              <w:rPr>
                <w:rFonts w:ascii="Times New Roman" w:hAnsi="Times New Roman"/>
                <w:b/>
                <w:bCs/>
              </w:rPr>
            </w:pPr>
            <w:r>
              <w:rPr>
                <w:rFonts w:ascii="宋体" w:hAnsi="宋体" w:hint="eastAsia"/>
              </w:rPr>
              <w:t>职业病危害因素定期检测</w:t>
            </w:r>
          </w:p>
        </w:tc>
        <w:tc>
          <w:tcPr>
            <w:tcW w:w="6812" w:type="dxa"/>
            <w:shd w:val="clear" w:color="auto" w:fill="auto"/>
            <w:vAlign w:val="center"/>
          </w:tcPr>
          <w:p w14:paraId="63C52D92" w14:textId="77777777" w:rsidR="0009494D" w:rsidRDefault="0009494D">
            <w:pPr>
              <w:jc w:val="left"/>
              <w:rPr>
                <w:rFonts w:ascii="Times New Roman" w:hAnsi="Times New Roman"/>
                <w:b/>
                <w:bCs/>
              </w:rPr>
            </w:pPr>
            <w:r>
              <w:rPr>
                <w:rFonts w:ascii="宋体" w:hAnsi="宋体" w:hint="eastAsia"/>
              </w:rPr>
              <w:t>□应设专人负责的工作场所职业病危害因素日常监测，监测结果应汇总存档。</w:t>
            </w:r>
          </w:p>
        </w:tc>
      </w:tr>
      <w:tr w:rsidR="0009494D" w14:paraId="3E74F932" w14:textId="77777777" w:rsidTr="0009494D">
        <w:trPr>
          <w:jc w:val="center"/>
        </w:trPr>
        <w:tc>
          <w:tcPr>
            <w:tcW w:w="719" w:type="dxa"/>
            <w:vMerge/>
            <w:shd w:val="clear" w:color="auto" w:fill="auto"/>
            <w:vAlign w:val="center"/>
          </w:tcPr>
          <w:p w14:paraId="1CD8693A" w14:textId="77777777" w:rsidR="0009494D" w:rsidRDefault="0009494D" w:rsidP="0009494D">
            <w:pPr>
              <w:pStyle w:val="afffffffff5"/>
            </w:pPr>
          </w:p>
        </w:tc>
        <w:tc>
          <w:tcPr>
            <w:tcW w:w="1843" w:type="dxa"/>
            <w:vMerge/>
            <w:shd w:val="clear" w:color="auto" w:fill="auto"/>
            <w:vAlign w:val="center"/>
          </w:tcPr>
          <w:p w14:paraId="35499A68" w14:textId="77777777" w:rsidR="0009494D" w:rsidRDefault="0009494D" w:rsidP="0009494D">
            <w:pPr>
              <w:pStyle w:val="afffffffff5"/>
            </w:pPr>
          </w:p>
        </w:tc>
        <w:tc>
          <w:tcPr>
            <w:tcW w:w="6812" w:type="dxa"/>
            <w:shd w:val="clear" w:color="auto" w:fill="auto"/>
            <w:vAlign w:val="center"/>
          </w:tcPr>
          <w:p w14:paraId="63B5546E" w14:textId="77777777" w:rsidR="0009494D" w:rsidRDefault="0009494D">
            <w:pPr>
              <w:jc w:val="left"/>
              <w:rPr>
                <w:rFonts w:ascii="Times New Roman" w:hAnsi="Times New Roman"/>
                <w:b/>
                <w:bCs/>
              </w:rPr>
            </w:pPr>
            <w:r>
              <w:rPr>
                <w:rFonts w:ascii="宋体" w:hAnsi="宋体" w:hint="eastAsia"/>
              </w:rPr>
              <w:t>□按规定委托具有资质机构按要求每年至少一次对工作场所职业病危害因素进行检测，单位每三年至少进行一次职业病危害现状评价。</w:t>
            </w:r>
          </w:p>
        </w:tc>
      </w:tr>
    </w:tbl>
    <w:p w14:paraId="2888C8F5" w14:textId="77777777" w:rsidR="0009494D" w:rsidRPr="0009494D" w:rsidRDefault="0009494D" w:rsidP="0009494D">
      <w:pPr>
        <w:pStyle w:val="affff6"/>
        <w:pageBreakBefore/>
        <w:spacing w:beforeLines="50" w:before="156" w:afterLines="50" w:after="156"/>
        <w:ind w:firstLineChars="0" w:firstLine="0"/>
        <w:jc w:val="center"/>
        <w:rPr>
          <w:rFonts w:ascii="黑体" w:eastAsia="黑体" w:hAnsi="黑体"/>
        </w:rPr>
      </w:pPr>
      <w:r w:rsidRPr="0009494D">
        <w:rPr>
          <w:rFonts w:ascii="黑体" w:eastAsia="黑体" w:hAnsi="黑体" w:hint="eastAsia"/>
        </w:rPr>
        <w:lastRenderedPageBreak/>
        <w:t>上表</w:t>
      </w:r>
      <w:r w:rsidRPr="0009494D">
        <w:rPr>
          <w:rFonts w:hAnsi="宋体" w:hint="eastAsia"/>
        </w:rPr>
        <w:t>（续）</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1843"/>
        <w:gridCol w:w="6812"/>
      </w:tblGrid>
      <w:tr w:rsidR="0009494D" w14:paraId="1531A597" w14:textId="77777777" w:rsidTr="0009494D">
        <w:trPr>
          <w:tblHeader/>
          <w:jc w:val="center"/>
        </w:trPr>
        <w:tc>
          <w:tcPr>
            <w:tcW w:w="719" w:type="dxa"/>
            <w:tcBorders>
              <w:top w:val="single" w:sz="8" w:space="0" w:color="auto"/>
              <w:bottom w:val="single" w:sz="8" w:space="0" w:color="auto"/>
            </w:tcBorders>
            <w:shd w:val="clear" w:color="auto" w:fill="auto"/>
            <w:vAlign w:val="center"/>
          </w:tcPr>
          <w:p w14:paraId="22923805" w14:textId="77777777" w:rsidR="0009494D" w:rsidRDefault="0009494D" w:rsidP="0009494D">
            <w:pPr>
              <w:jc w:val="center"/>
              <w:rPr>
                <w:rFonts w:ascii="Times New Roman" w:hAnsi="Times New Roman"/>
                <w:b/>
                <w:bCs/>
              </w:rPr>
            </w:pPr>
            <w:r>
              <w:rPr>
                <w:rFonts w:ascii="宋体" w:hAnsi="宋体" w:hint="eastAsia"/>
              </w:rPr>
              <w:t>序号</w:t>
            </w:r>
          </w:p>
        </w:tc>
        <w:tc>
          <w:tcPr>
            <w:tcW w:w="1843" w:type="dxa"/>
            <w:tcBorders>
              <w:top w:val="single" w:sz="8" w:space="0" w:color="auto"/>
              <w:bottom w:val="single" w:sz="8" w:space="0" w:color="auto"/>
            </w:tcBorders>
            <w:shd w:val="clear" w:color="auto" w:fill="auto"/>
            <w:vAlign w:val="center"/>
          </w:tcPr>
          <w:p w14:paraId="5E7BE990" w14:textId="77777777" w:rsidR="0009494D" w:rsidRDefault="0009494D" w:rsidP="0009494D">
            <w:pPr>
              <w:jc w:val="center"/>
              <w:rPr>
                <w:rFonts w:ascii="Times New Roman" w:hAnsi="Times New Roman"/>
                <w:b/>
                <w:bCs/>
              </w:rPr>
            </w:pPr>
            <w:r>
              <w:rPr>
                <w:rFonts w:ascii="宋体" w:hAnsi="宋体" w:hint="eastAsia"/>
              </w:rPr>
              <w:t>项目</w:t>
            </w:r>
          </w:p>
        </w:tc>
        <w:tc>
          <w:tcPr>
            <w:tcW w:w="6812" w:type="dxa"/>
            <w:tcBorders>
              <w:top w:val="single" w:sz="8" w:space="0" w:color="auto"/>
              <w:bottom w:val="single" w:sz="8" w:space="0" w:color="auto"/>
            </w:tcBorders>
            <w:shd w:val="clear" w:color="auto" w:fill="auto"/>
            <w:vAlign w:val="center"/>
          </w:tcPr>
          <w:p w14:paraId="52BC19AB" w14:textId="77777777" w:rsidR="0009494D" w:rsidRDefault="0009494D" w:rsidP="0009494D">
            <w:pPr>
              <w:jc w:val="center"/>
              <w:rPr>
                <w:rFonts w:ascii="Times New Roman" w:hAnsi="Times New Roman"/>
                <w:b/>
                <w:bCs/>
              </w:rPr>
            </w:pPr>
            <w:r>
              <w:rPr>
                <w:rFonts w:ascii="宋体" w:hAnsi="宋体" w:hint="eastAsia"/>
              </w:rPr>
              <w:t>内容</w:t>
            </w:r>
          </w:p>
        </w:tc>
      </w:tr>
      <w:tr w:rsidR="0009494D" w14:paraId="19CD10F9" w14:textId="77777777" w:rsidTr="0009494D">
        <w:trPr>
          <w:jc w:val="center"/>
        </w:trPr>
        <w:tc>
          <w:tcPr>
            <w:tcW w:w="719" w:type="dxa"/>
            <w:shd w:val="clear" w:color="auto" w:fill="auto"/>
            <w:vAlign w:val="center"/>
          </w:tcPr>
          <w:p w14:paraId="2CAA5DFC" w14:textId="77777777" w:rsidR="0009494D" w:rsidRDefault="0009494D" w:rsidP="0009494D">
            <w:pPr>
              <w:pStyle w:val="afffffffff5"/>
            </w:pPr>
          </w:p>
        </w:tc>
        <w:tc>
          <w:tcPr>
            <w:tcW w:w="1843" w:type="dxa"/>
            <w:shd w:val="clear" w:color="auto" w:fill="auto"/>
            <w:vAlign w:val="center"/>
          </w:tcPr>
          <w:p w14:paraId="1EE45501" w14:textId="77777777" w:rsidR="0009494D" w:rsidRDefault="0009494D" w:rsidP="0009494D">
            <w:pPr>
              <w:pStyle w:val="afffffffff5"/>
            </w:pPr>
          </w:p>
        </w:tc>
        <w:tc>
          <w:tcPr>
            <w:tcW w:w="6812" w:type="dxa"/>
            <w:shd w:val="clear" w:color="auto" w:fill="auto"/>
            <w:vAlign w:val="center"/>
          </w:tcPr>
          <w:p w14:paraId="389DD3A4" w14:textId="77777777" w:rsidR="0009494D" w:rsidRDefault="0009494D">
            <w:pPr>
              <w:jc w:val="left"/>
              <w:rPr>
                <w:rFonts w:ascii="Times New Roman" w:hAnsi="Times New Roman"/>
                <w:b/>
                <w:bCs/>
              </w:rPr>
            </w:pPr>
            <w:r>
              <w:rPr>
                <w:rFonts w:ascii="宋体" w:hAnsi="宋体" w:hint="eastAsia"/>
              </w:rPr>
              <w:t>□检测项目和因素要与实际情况一致，检测点覆盖率要达到100%，检测职业病危害因素应覆盖《职业病危害项目申报表》 中所列因素类别的80%以上。</w:t>
            </w:r>
          </w:p>
        </w:tc>
      </w:tr>
      <w:tr w:rsidR="0009494D" w14:paraId="4DF533F4" w14:textId="77777777" w:rsidTr="0009494D">
        <w:trPr>
          <w:jc w:val="center"/>
        </w:trPr>
        <w:tc>
          <w:tcPr>
            <w:tcW w:w="719" w:type="dxa"/>
            <w:vMerge w:val="restart"/>
            <w:shd w:val="clear" w:color="auto" w:fill="auto"/>
            <w:vAlign w:val="center"/>
          </w:tcPr>
          <w:p w14:paraId="6B10E47D" w14:textId="77777777" w:rsidR="0009494D" w:rsidRDefault="0009494D">
            <w:pPr>
              <w:jc w:val="center"/>
              <w:rPr>
                <w:rFonts w:ascii="Times New Roman" w:hAnsi="Times New Roman"/>
                <w:b/>
                <w:bCs/>
              </w:rPr>
            </w:pPr>
            <w:r>
              <w:rPr>
                <w:rFonts w:ascii="宋体" w:hAnsi="宋体" w:hint="eastAsia"/>
              </w:rPr>
              <w:t>11</w:t>
            </w:r>
          </w:p>
        </w:tc>
        <w:tc>
          <w:tcPr>
            <w:tcW w:w="1843" w:type="dxa"/>
            <w:vMerge w:val="restart"/>
            <w:shd w:val="clear" w:color="auto" w:fill="auto"/>
            <w:vAlign w:val="center"/>
          </w:tcPr>
          <w:p w14:paraId="021A8CEB" w14:textId="77777777" w:rsidR="0009494D" w:rsidRDefault="0009494D">
            <w:pPr>
              <w:jc w:val="center"/>
              <w:rPr>
                <w:rFonts w:ascii="Times New Roman" w:hAnsi="Times New Roman"/>
                <w:b/>
                <w:bCs/>
              </w:rPr>
            </w:pPr>
            <w:r>
              <w:rPr>
                <w:rFonts w:ascii="宋体" w:hAnsi="宋体" w:hint="eastAsia"/>
              </w:rPr>
              <w:t>职业病危害告知</w:t>
            </w:r>
          </w:p>
        </w:tc>
        <w:tc>
          <w:tcPr>
            <w:tcW w:w="6812" w:type="dxa"/>
            <w:shd w:val="clear" w:color="auto" w:fill="auto"/>
            <w:vAlign w:val="center"/>
          </w:tcPr>
          <w:p w14:paraId="4F9CD070" w14:textId="59EE2F30" w:rsidR="0009494D" w:rsidRDefault="0009494D">
            <w:pPr>
              <w:jc w:val="left"/>
              <w:rPr>
                <w:rFonts w:ascii="Times New Roman" w:hAnsi="Times New Roman"/>
                <w:b/>
                <w:bCs/>
              </w:rPr>
            </w:pPr>
            <w:r>
              <w:rPr>
                <w:rFonts w:ascii="宋体" w:hAnsi="宋体" w:hint="eastAsia"/>
              </w:rPr>
              <w:t>□产生职业病危害的企业应当设置公告栏，公布本单位职业病防治的规章制度等内容： 设置在办公区域的公告栏，主要公布本单位的职业卫生管理制度和操作规程等；设置在工作场所的公告栏，主要公布存在的职业病危害因素及岗位、</w:t>
            </w:r>
            <w:r w:rsidR="008C1EB7">
              <w:rPr>
                <w:rFonts w:ascii="宋体" w:hAnsi="宋体" w:hint="eastAsia"/>
              </w:rPr>
              <w:t>警示标识和说明、</w:t>
            </w:r>
            <w:r>
              <w:rPr>
                <w:rFonts w:ascii="宋体" w:hAnsi="宋体" w:hint="eastAsia"/>
              </w:rPr>
              <w:t>工作场所职业病危害因素检测结果等。</w:t>
            </w:r>
          </w:p>
        </w:tc>
      </w:tr>
      <w:tr w:rsidR="0009494D" w14:paraId="1BAB0A2D" w14:textId="77777777" w:rsidTr="0009494D">
        <w:trPr>
          <w:jc w:val="center"/>
        </w:trPr>
        <w:tc>
          <w:tcPr>
            <w:tcW w:w="719" w:type="dxa"/>
            <w:vMerge/>
            <w:shd w:val="clear" w:color="auto" w:fill="auto"/>
            <w:vAlign w:val="center"/>
          </w:tcPr>
          <w:p w14:paraId="52D6EB43" w14:textId="77777777" w:rsidR="0009494D" w:rsidRDefault="0009494D" w:rsidP="0009494D">
            <w:pPr>
              <w:pStyle w:val="afffffffff5"/>
            </w:pPr>
          </w:p>
        </w:tc>
        <w:tc>
          <w:tcPr>
            <w:tcW w:w="1843" w:type="dxa"/>
            <w:vMerge/>
            <w:shd w:val="clear" w:color="auto" w:fill="auto"/>
            <w:vAlign w:val="center"/>
          </w:tcPr>
          <w:p w14:paraId="1A0C3818" w14:textId="77777777" w:rsidR="0009494D" w:rsidRDefault="0009494D" w:rsidP="0009494D">
            <w:pPr>
              <w:pStyle w:val="afffffffff5"/>
            </w:pPr>
          </w:p>
        </w:tc>
        <w:tc>
          <w:tcPr>
            <w:tcW w:w="6812" w:type="dxa"/>
            <w:shd w:val="clear" w:color="auto" w:fill="auto"/>
            <w:vAlign w:val="center"/>
          </w:tcPr>
          <w:p w14:paraId="61D0A085" w14:textId="77777777" w:rsidR="0009494D" w:rsidRDefault="0009494D">
            <w:pPr>
              <w:jc w:val="left"/>
              <w:rPr>
                <w:rFonts w:ascii="Times New Roman" w:hAnsi="Times New Roman"/>
                <w:b/>
                <w:bCs/>
              </w:rPr>
            </w:pPr>
            <w:r>
              <w:rPr>
                <w:rFonts w:ascii="宋体" w:hAnsi="宋体" w:hint="eastAsia"/>
              </w:rPr>
              <w:t>□企业与劳动者订立劳动合同时，应进行职业病危害告知。</w:t>
            </w:r>
          </w:p>
        </w:tc>
      </w:tr>
      <w:tr w:rsidR="0009494D" w14:paraId="1481E0E2" w14:textId="77777777" w:rsidTr="0009494D">
        <w:trPr>
          <w:jc w:val="center"/>
        </w:trPr>
        <w:tc>
          <w:tcPr>
            <w:tcW w:w="719" w:type="dxa"/>
            <w:vMerge/>
            <w:shd w:val="clear" w:color="auto" w:fill="auto"/>
            <w:vAlign w:val="center"/>
          </w:tcPr>
          <w:p w14:paraId="0BB21D7E" w14:textId="77777777" w:rsidR="0009494D" w:rsidRDefault="0009494D" w:rsidP="0009494D">
            <w:pPr>
              <w:pStyle w:val="afffffffff5"/>
            </w:pPr>
          </w:p>
        </w:tc>
        <w:tc>
          <w:tcPr>
            <w:tcW w:w="1843" w:type="dxa"/>
            <w:vMerge/>
            <w:shd w:val="clear" w:color="auto" w:fill="auto"/>
            <w:vAlign w:val="center"/>
          </w:tcPr>
          <w:p w14:paraId="4B2226A4" w14:textId="77777777" w:rsidR="0009494D" w:rsidRDefault="0009494D" w:rsidP="0009494D">
            <w:pPr>
              <w:pStyle w:val="afffffffff5"/>
            </w:pPr>
          </w:p>
        </w:tc>
        <w:tc>
          <w:tcPr>
            <w:tcW w:w="6812" w:type="dxa"/>
            <w:shd w:val="clear" w:color="auto" w:fill="auto"/>
            <w:vAlign w:val="center"/>
          </w:tcPr>
          <w:p w14:paraId="7831406F" w14:textId="77777777" w:rsidR="0009494D" w:rsidRDefault="0009494D">
            <w:pPr>
              <w:jc w:val="left"/>
              <w:rPr>
                <w:rFonts w:ascii="Times New Roman" w:hAnsi="Times New Roman"/>
                <w:b/>
                <w:bCs/>
              </w:rPr>
            </w:pPr>
            <w:r>
              <w:rPr>
                <w:rFonts w:ascii="宋体" w:hAnsi="宋体" w:hint="eastAsia"/>
              </w:rPr>
              <w:t>□企业应将职业健康检查结果书面告知劳动者。</w:t>
            </w:r>
          </w:p>
        </w:tc>
      </w:tr>
      <w:tr w:rsidR="0009494D" w14:paraId="4E5C5E12" w14:textId="77777777" w:rsidTr="0009494D">
        <w:trPr>
          <w:jc w:val="center"/>
        </w:trPr>
        <w:tc>
          <w:tcPr>
            <w:tcW w:w="719" w:type="dxa"/>
            <w:shd w:val="clear" w:color="auto" w:fill="auto"/>
            <w:vAlign w:val="center"/>
          </w:tcPr>
          <w:p w14:paraId="559CE9A2" w14:textId="77777777" w:rsidR="0009494D" w:rsidRDefault="0009494D">
            <w:pPr>
              <w:jc w:val="center"/>
              <w:rPr>
                <w:rFonts w:ascii="Times New Roman" w:hAnsi="Times New Roman"/>
                <w:b/>
                <w:bCs/>
              </w:rPr>
            </w:pPr>
            <w:r>
              <w:rPr>
                <w:rFonts w:ascii="宋体" w:hAnsi="宋体" w:hint="eastAsia"/>
              </w:rPr>
              <w:t>12</w:t>
            </w:r>
          </w:p>
        </w:tc>
        <w:tc>
          <w:tcPr>
            <w:tcW w:w="1843" w:type="dxa"/>
            <w:shd w:val="clear" w:color="auto" w:fill="auto"/>
            <w:vAlign w:val="center"/>
          </w:tcPr>
          <w:p w14:paraId="7FBBDA24" w14:textId="77777777" w:rsidR="0009494D" w:rsidRDefault="0009494D">
            <w:pPr>
              <w:jc w:val="center"/>
              <w:rPr>
                <w:rFonts w:ascii="Times New Roman" w:hAnsi="Times New Roman"/>
                <w:b/>
                <w:bCs/>
              </w:rPr>
            </w:pPr>
            <w:r>
              <w:rPr>
                <w:rFonts w:ascii="宋体" w:hAnsi="宋体" w:hint="eastAsia"/>
              </w:rPr>
              <w:t>职业卫生投入</w:t>
            </w:r>
          </w:p>
        </w:tc>
        <w:tc>
          <w:tcPr>
            <w:tcW w:w="6812" w:type="dxa"/>
            <w:shd w:val="clear" w:color="auto" w:fill="auto"/>
            <w:vAlign w:val="center"/>
          </w:tcPr>
          <w:p w14:paraId="64ACA5AA" w14:textId="77777777" w:rsidR="0009494D" w:rsidRDefault="0009494D">
            <w:pPr>
              <w:jc w:val="left"/>
              <w:rPr>
                <w:rFonts w:ascii="Times New Roman" w:hAnsi="Times New Roman"/>
                <w:b/>
                <w:bCs/>
              </w:rPr>
            </w:pPr>
            <w:r>
              <w:rPr>
                <w:rFonts w:ascii="宋体" w:hAnsi="宋体" w:hint="eastAsia"/>
              </w:rPr>
              <w:t>□用人单位应建立制度保障职业病防治所需的资金投入，年初应有职业卫生投入概算且在成本中列支。职业卫生投入概算至少应包括职业病防护设施费用、个人防护用品费用、职业健康监护及诊断治疗费用、职业病危害因素检测评价费用等。</w:t>
            </w:r>
          </w:p>
        </w:tc>
      </w:tr>
      <w:tr w:rsidR="0009494D" w14:paraId="3E7FE811" w14:textId="77777777" w:rsidTr="0009494D">
        <w:trPr>
          <w:jc w:val="center"/>
        </w:trPr>
        <w:tc>
          <w:tcPr>
            <w:tcW w:w="719" w:type="dxa"/>
            <w:vMerge w:val="restart"/>
            <w:shd w:val="clear" w:color="auto" w:fill="auto"/>
            <w:vAlign w:val="center"/>
          </w:tcPr>
          <w:p w14:paraId="4891C748" w14:textId="77777777" w:rsidR="0009494D" w:rsidRDefault="0009494D">
            <w:pPr>
              <w:jc w:val="center"/>
              <w:rPr>
                <w:rFonts w:ascii="Times New Roman" w:hAnsi="Times New Roman"/>
                <w:b/>
                <w:bCs/>
              </w:rPr>
            </w:pPr>
            <w:r>
              <w:rPr>
                <w:rFonts w:ascii="宋体" w:hAnsi="宋体" w:hint="eastAsia"/>
              </w:rPr>
              <w:t>13</w:t>
            </w:r>
          </w:p>
        </w:tc>
        <w:tc>
          <w:tcPr>
            <w:tcW w:w="1843" w:type="dxa"/>
            <w:vMerge w:val="restart"/>
            <w:shd w:val="clear" w:color="auto" w:fill="auto"/>
            <w:vAlign w:val="center"/>
          </w:tcPr>
          <w:p w14:paraId="1B9700D5" w14:textId="77777777" w:rsidR="0009494D" w:rsidRDefault="0009494D">
            <w:pPr>
              <w:jc w:val="center"/>
              <w:rPr>
                <w:rFonts w:ascii="Times New Roman" w:hAnsi="Times New Roman"/>
                <w:b/>
                <w:bCs/>
              </w:rPr>
            </w:pPr>
            <w:r>
              <w:rPr>
                <w:rFonts w:ascii="宋体" w:hAnsi="宋体" w:hint="eastAsia"/>
              </w:rPr>
              <w:t>职业卫生应急救援预案演练</w:t>
            </w:r>
          </w:p>
        </w:tc>
        <w:tc>
          <w:tcPr>
            <w:tcW w:w="6812" w:type="dxa"/>
            <w:shd w:val="clear" w:color="auto" w:fill="auto"/>
            <w:vAlign w:val="center"/>
          </w:tcPr>
          <w:p w14:paraId="0B079F88" w14:textId="77777777" w:rsidR="0009494D" w:rsidRDefault="0009494D">
            <w:pPr>
              <w:jc w:val="left"/>
              <w:rPr>
                <w:rFonts w:ascii="Times New Roman" w:hAnsi="Times New Roman"/>
                <w:b/>
                <w:bCs/>
              </w:rPr>
            </w:pPr>
            <w:r>
              <w:rPr>
                <w:rFonts w:ascii="宋体" w:hAnsi="宋体" w:hint="eastAsia"/>
              </w:rPr>
              <w:t>□应建立健全急性职业病危害事故应急救援预案如高温，预案应明确责任人、组织机构、应急处置方案、医疗救护方案等</w:t>
            </w:r>
          </w:p>
        </w:tc>
      </w:tr>
      <w:tr w:rsidR="0009494D" w14:paraId="4B8533E9" w14:textId="77777777" w:rsidTr="0009494D">
        <w:trPr>
          <w:trHeight w:val="1132"/>
          <w:jc w:val="center"/>
        </w:trPr>
        <w:tc>
          <w:tcPr>
            <w:tcW w:w="719" w:type="dxa"/>
            <w:vMerge/>
            <w:shd w:val="clear" w:color="auto" w:fill="auto"/>
            <w:vAlign w:val="center"/>
          </w:tcPr>
          <w:p w14:paraId="4BF6AED7" w14:textId="77777777" w:rsidR="0009494D" w:rsidRDefault="0009494D" w:rsidP="0009494D">
            <w:pPr>
              <w:pStyle w:val="afffffffff5"/>
            </w:pPr>
          </w:p>
        </w:tc>
        <w:tc>
          <w:tcPr>
            <w:tcW w:w="1843" w:type="dxa"/>
            <w:vMerge/>
            <w:shd w:val="clear" w:color="auto" w:fill="auto"/>
            <w:vAlign w:val="center"/>
          </w:tcPr>
          <w:p w14:paraId="519E3FB4" w14:textId="77777777" w:rsidR="0009494D" w:rsidRDefault="0009494D" w:rsidP="0009494D">
            <w:pPr>
              <w:pStyle w:val="afffffffff5"/>
            </w:pPr>
          </w:p>
        </w:tc>
        <w:tc>
          <w:tcPr>
            <w:tcW w:w="6812" w:type="dxa"/>
            <w:shd w:val="clear" w:color="auto" w:fill="auto"/>
            <w:vAlign w:val="center"/>
          </w:tcPr>
          <w:p w14:paraId="3EFEAED0" w14:textId="77777777" w:rsidR="0009494D" w:rsidRDefault="0009494D">
            <w:pPr>
              <w:jc w:val="left"/>
              <w:rPr>
                <w:rFonts w:ascii="Times New Roman" w:hAnsi="Times New Roman"/>
                <w:b/>
                <w:bCs/>
              </w:rPr>
            </w:pPr>
            <w:r>
              <w:rPr>
                <w:rFonts w:ascii="宋体" w:hAnsi="宋体" w:hint="eastAsia"/>
              </w:rPr>
              <w:t>□每年组织1-2次针对性的应急演练并进行评估， 演练记录和评估报告应存档。</w:t>
            </w:r>
          </w:p>
        </w:tc>
      </w:tr>
    </w:tbl>
    <w:p w14:paraId="50253D06" w14:textId="77777777" w:rsidR="0009494D" w:rsidRDefault="0009494D" w:rsidP="0009494D">
      <w:pPr>
        <w:pStyle w:val="affff6"/>
        <w:ind w:firstLine="420"/>
      </w:pPr>
    </w:p>
    <w:p w14:paraId="3FA2DEAE" w14:textId="77777777" w:rsidR="0009494D" w:rsidRPr="0009494D" w:rsidRDefault="0009494D" w:rsidP="0009494D">
      <w:pPr>
        <w:pStyle w:val="affff6"/>
        <w:ind w:firstLine="420"/>
      </w:pPr>
    </w:p>
    <w:p w14:paraId="66458855" w14:textId="77777777" w:rsidR="0009494D" w:rsidRPr="0009494D" w:rsidRDefault="0009494D" w:rsidP="0009494D">
      <w:pPr>
        <w:pStyle w:val="affff6"/>
        <w:ind w:firstLine="420"/>
      </w:pPr>
    </w:p>
    <w:p w14:paraId="148C1DE4" w14:textId="77777777" w:rsidR="0009494D" w:rsidRDefault="0009494D" w:rsidP="0009494D">
      <w:pPr>
        <w:pStyle w:val="affff6"/>
        <w:ind w:firstLine="420"/>
      </w:pPr>
    </w:p>
    <w:p w14:paraId="5E6374B7" w14:textId="77777777" w:rsidR="0009494D" w:rsidRDefault="0009494D" w:rsidP="0009494D">
      <w:pPr>
        <w:pStyle w:val="affff6"/>
        <w:ind w:firstLine="420"/>
        <w:sectPr w:rsidR="0009494D" w:rsidSect="00415E14">
          <w:pgSz w:w="11906" w:h="16838" w:code="9"/>
          <w:pgMar w:top="1928" w:right="1134" w:bottom="1134" w:left="1134" w:header="1418" w:footer="1134" w:gutter="284"/>
          <w:cols w:space="425"/>
          <w:formProt w:val="0"/>
          <w:docGrid w:type="lines" w:linePitch="312"/>
        </w:sectPr>
      </w:pPr>
    </w:p>
    <w:p w14:paraId="288175DC" w14:textId="77777777" w:rsidR="0009494D" w:rsidRDefault="0009494D" w:rsidP="0009494D">
      <w:pPr>
        <w:pStyle w:val="af8"/>
        <w:rPr>
          <w:vanish w:val="0"/>
        </w:rPr>
      </w:pPr>
    </w:p>
    <w:p w14:paraId="0993498C" w14:textId="77777777" w:rsidR="0009494D" w:rsidRDefault="0009494D" w:rsidP="0009494D">
      <w:pPr>
        <w:pStyle w:val="afe"/>
        <w:rPr>
          <w:vanish w:val="0"/>
        </w:rPr>
      </w:pPr>
    </w:p>
    <w:p w14:paraId="7279446A" w14:textId="77777777" w:rsidR="0009494D" w:rsidRDefault="0009494D" w:rsidP="0009494D">
      <w:pPr>
        <w:pStyle w:val="aff3"/>
        <w:spacing w:after="156"/>
      </w:pPr>
      <w:r>
        <w:br/>
      </w:r>
      <w:bookmarkStart w:id="71" w:name="_Toc170373661"/>
      <w:r>
        <w:rPr>
          <w:rFonts w:hint="eastAsia"/>
        </w:rPr>
        <w:t>（资料性）</w:t>
      </w:r>
      <w:r>
        <w:br/>
      </w:r>
      <w:bookmarkStart w:id="72" w:name="_Hlk170145228"/>
      <w:r>
        <w:rPr>
          <w:rFonts w:hint="eastAsia"/>
        </w:rPr>
        <w:t>玉石加工企业职业危害风险管理现场类管控要点</w:t>
      </w:r>
      <w:bookmarkEnd w:id="71"/>
      <w:bookmarkEnd w:id="72"/>
    </w:p>
    <w:p w14:paraId="31429E6E" w14:textId="77777777" w:rsidR="008D42E7" w:rsidRPr="008D42E7" w:rsidRDefault="008D42E7" w:rsidP="008D42E7">
      <w:pPr>
        <w:pStyle w:val="aff"/>
        <w:spacing w:before="156" w:after="156"/>
      </w:pPr>
      <w:r>
        <w:rPr>
          <w:rFonts w:hint="eastAsia"/>
        </w:rPr>
        <w:t>玉石加工企业职业危害风险管理</w:t>
      </w:r>
      <w:proofErr w:type="gramStart"/>
      <w:r>
        <w:rPr>
          <w:rFonts w:hint="eastAsia"/>
        </w:rPr>
        <w:t>现场类管控</w:t>
      </w:r>
      <w:proofErr w:type="gramEnd"/>
      <w:r>
        <w:rPr>
          <w:rFonts w:hint="eastAsia"/>
        </w:rPr>
        <w:t>要点</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992"/>
        <w:gridCol w:w="1418"/>
        <w:gridCol w:w="1417"/>
        <w:gridCol w:w="4828"/>
      </w:tblGrid>
      <w:tr w:rsidR="008D42E7" w14:paraId="1563DAB3" w14:textId="77777777" w:rsidTr="00506681">
        <w:trPr>
          <w:trHeight w:val="422"/>
          <w:tblHeader/>
          <w:jc w:val="center"/>
        </w:trPr>
        <w:tc>
          <w:tcPr>
            <w:tcW w:w="719" w:type="dxa"/>
            <w:vMerge w:val="restart"/>
            <w:tcBorders>
              <w:top w:val="single" w:sz="8" w:space="0" w:color="auto"/>
            </w:tcBorders>
            <w:shd w:val="clear" w:color="auto" w:fill="auto"/>
            <w:vAlign w:val="center"/>
          </w:tcPr>
          <w:p w14:paraId="63C4A89E" w14:textId="77777777" w:rsidR="008D42E7" w:rsidRDefault="008D42E7" w:rsidP="00D00FEB">
            <w:pPr>
              <w:jc w:val="center"/>
            </w:pPr>
            <w:r>
              <w:rPr>
                <w:rFonts w:ascii="宋体" w:hAnsi="宋体" w:hint="eastAsia"/>
                <w:b/>
                <w:bCs/>
              </w:rPr>
              <w:t>序号</w:t>
            </w:r>
          </w:p>
        </w:tc>
        <w:tc>
          <w:tcPr>
            <w:tcW w:w="992" w:type="dxa"/>
            <w:vMerge w:val="restart"/>
            <w:tcBorders>
              <w:top w:val="single" w:sz="8" w:space="0" w:color="auto"/>
            </w:tcBorders>
            <w:shd w:val="clear" w:color="auto" w:fill="auto"/>
            <w:vAlign w:val="center"/>
          </w:tcPr>
          <w:p w14:paraId="0A859A41" w14:textId="77777777" w:rsidR="008D42E7" w:rsidRDefault="008D42E7" w:rsidP="00D00FEB">
            <w:pPr>
              <w:jc w:val="center"/>
            </w:pPr>
            <w:r>
              <w:rPr>
                <w:rFonts w:ascii="宋体" w:hAnsi="宋体" w:hint="eastAsia"/>
                <w:b/>
                <w:bCs/>
              </w:rPr>
              <w:t>岗位</w:t>
            </w:r>
          </w:p>
        </w:tc>
        <w:tc>
          <w:tcPr>
            <w:tcW w:w="7663" w:type="dxa"/>
            <w:gridSpan w:val="3"/>
            <w:tcBorders>
              <w:top w:val="single" w:sz="8" w:space="0" w:color="auto"/>
              <w:bottom w:val="single" w:sz="8" w:space="0" w:color="auto"/>
            </w:tcBorders>
            <w:shd w:val="clear" w:color="auto" w:fill="auto"/>
            <w:vAlign w:val="center"/>
          </w:tcPr>
          <w:p w14:paraId="427B75D2" w14:textId="77777777" w:rsidR="008D42E7" w:rsidRDefault="008D42E7" w:rsidP="0009494D">
            <w:pPr>
              <w:pStyle w:val="afffffffff5"/>
            </w:pPr>
            <w:r w:rsidRPr="00506681">
              <w:rPr>
                <w:rFonts w:hAnsi="宋体" w:hint="eastAsia"/>
                <w:b/>
                <w:bCs/>
                <w:noProof w:val="0"/>
                <w:kern w:val="2"/>
                <w:sz w:val="21"/>
                <w:szCs w:val="21"/>
              </w:rPr>
              <w:t>内容与标准</w:t>
            </w:r>
          </w:p>
        </w:tc>
      </w:tr>
      <w:tr w:rsidR="008D42E7" w14:paraId="6B99179B" w14:textId="77777777" w:rsidTr="008D42E7">
        <w:trPr>
          <w:jc w:val="center"/>
        </w:trPr>
        <w:tc>
          <w:tcPr>
            <w:tcW w:w="719" w:type="dxa"/>
            <w:vMerge/>
            <w:shd w:val="clear" w:color="auto" w:fill="auto"/>
            <w:vAlign w:val="center"/>
          </w:tcPr>
          <w:p w14:paraId="32C9BD99" w14:textId="77777777" w:rsidR="008D42E7" w:rsidRDefault="008D42E7">
            <w:pPr>
              <w:jc w:val="center"/>
              <w:rPr>
                <w:rFonts w:ascii="Times New Roman" w:hAnsi="Times New Roman"/>
                <w:b/>
                <w:bCs/>
              </w:rPr>
            </w:pPr>
          </w:p>
        </w:tc>
        <w:tc>
          <w:tcPr>
            <w:tcW w:w="992" w:type="dxa"/>
            <w:vMerge/>
            <w:shd w:val="clear" w:color="auto" w:fill="auto"/>
            <w:vAlign w:val="center"/>
          </w:tcPr>
          <w:p w14:paraId="007B75BF" w14:textId="77777777" w:rsidR="008D42E7" w:rsidRDefault="008D42E7">
            <w:pPr>
              <w:jc w:val="center"/>
              <w:rPr>
                <w:rFonts w:ascii="Times New Roman" w:hAnsi="Times New Roman"/>
                <w:b/>
                <w:bCs/>
              </w:rPr>
            </w:pPr>
          </w:p>
        </w:tc>
        <w:tc>
          <w:tcPr>
            <w:tcW w:w="1418" w:type="dxa"/>
            <w:tcBorders>
              <w:top w:val="single" w:sz="8" w:space="0" w:color="auto"/>
            </w:tcBorders>
            <w:shd w:val="clear" w:color="auto" w:fill="auto"/>
            <w:vAlign w:val="center"/>
          </w:tcPr>
          <w:p w14:paraId="1B60C7BA" w14:textId="77777777" w:rsidR="008D42E7" w:rsidRDefault="008D42E7" w:rsidP="008D42E7">
            <w:r>
              <w:rPr>
                <w:rFonts w:ascii="宋体" w:hAnsi="宋体" w:hint="eastAsia"/>
                <w:b/>
                <w:bCs/>
              </w:rPr>
              <w:t>职业危害因素</w:t>
            </w:r>
          </w:p>
        </w:tc>
        <w:tc>
          <w:tcPr>
            <w:tcW w:w="6245" w:type="dxa"/>
            <w:gridSpan w:val="2"/>
            <w:tcBorders>
              <w:top w:val="single" w:sz="8" w:space="0" w:color="auto"/>
            </w:tcBorders>
            <w:shd w:val="clear" w:color="auto" w:fill="auto"/>
            <w:vAlign w:val="center"/>
          </w:tcPr>
          <w:p w14:paraId="6ADAEBE8" w14:textId="77777777" w:rsidR="008D42E7" w:rsidRPr="0009494D" w:rsidRDefault="008D42E7" w:rsidP="0009494D">
            <w:r>
              <w:rPr>
                <w:rFonts w:ascii="宋体" w:hAnsi="宋体" w:hint="eastAsia"/>
                <w:b/>
                <w:bCs/>
              </w:rPr>
              <w:t>管控措施</w:t>
            </w:r>
          </w:p>
        </w:tc>
      </w:tr>
      <w:tr w:rsidR="008D42E7" w14:paraId="0A7F1CA5" w14:textId="77777777" w:rsidTr="008D42E7">
        <w:trPr>
          <w:jc w:val="center"/>
        </w:trPr>
        <w:tc>
          <w:tcPr>
            <w:tcW w:w="719" w:type="dxa"/>
            <w:vMerge w:val="restart"/>
            <w:shd w:val="clear" w:color="auto" w:fill="auto"/>
            <w:vAlign w:val="center"/>
          </w:tcPr>
          <w:p w14:paraId="6B2B8254" w14:textId="77777777" w:rsidR="008D42E7" w:rsidRDefault="008D42E7">
            <w:pPr>
              <w:jc w:val="left"/>
              <w:rPr>
                <w:rFonts w:ascii="Times New Roman" w:hAnsi="Times New Roman"/>
              </w:rPr>
            </w:pPr>
            <w:r>
              <w:rPr>
                <w:rFonts w:ascii="宋体" w:hAnsi="宋体" w:hint="eastAsia"/>
              </w:rPr>
              <w:t>1</w:t>
            </w:r>
          </w:p>
        </w:tc>
        <w:tc>
          <w:tcPr>
            <w:tcW w:w="992" w:type="dxa"/>
            <w:vMerge w:val="restart"/>
            <w:shd w:val="clear" w:color="auto" w:fill="auto"/>
            <w:vAlign w:val="center"/>
          </w:tcPr>
          <w:p w14:paraId="7F33B571" w14:textId="77777777" w:rsidR="008D42E7" w:rsidRPr="008D42E7" w:rsidRDefault="008D42E7">
            <w:pPr>
              <w:jc w:val="left"/>
              <w:rPr>
                <w:rFonts w:ascii="宋体" w:hAnsi="宋体"/>
              </w:rPr>
            </w:pPr>
            <w:r>
              <w:rPr>
                <w:rFonts w:ascii="宋体" w:hAnsi="宋体" w:hint="eastAsia"/>
              </w:rPr>
              <w:t>开料</w:t>
            </w:r>
          </w:p>
        </w:tc>
        <w:tc>
          <w:tcPr>
            <w:tcW w:w="1418" w:type="dxa"/>
            <w:vMerge w:val="restart"/>
            <w:shd w:val="clear" w:color="auto" w:fill="auto"/>
            <w:vAlign w:val="center"/>
          </w:tcPr>
          <w:p w14:paraId="7DC4A3A9" w14:textId="77777777" w:rsidR="008D42E7" w:rsidRDefault="008D42E7">
            <w:pPr>
              <w:jc w:val="left"/>
              <w:rPr>
                <w:rFonts w:ascii="Times New Roman" w:hAnsi="Times New Roman"/>
              </w:rPr>
            </w:pPr>
            <w:r>
              <w:rPr>
                <w:rFonts w:ascii="宋体" w:hAnsi="宋体" w:hint="eastAsia"/>
              </w:rPr>
              <w:t>噪声、粉尘、全身振动</w:t>
            </w:r>
          </w:p>
        </w:tc>
        <w:tc>
          <w:tcPr>
            <w:tcW w:w="1417" w:type="dxa"/>
            <w:shd w:val="clear" w:color="auto" w:fill="auto"/>
            <w:vAlign w:val="center"/>
          </w:tcPr>
          <w:p w14:paraId="7BC79515" w14:textId="77777777" w:rsidR="008D42E7" w:rsidRDefault="008D42E7">
            <w:pPr>
              <w:jc w:val="left"/>
              <w:rPr>
                <w:rFonts w:ascii="Times New Roman" w:hAnsi="Times New Roman"/>
              </w:rPr>
            </w:pPr>
            <w:r>
              <w:rPr>
                <w:rFonts w:ascii="宋体" w:hAnsi="宋体" w:hint="eastAsia"/>
              </w:rPr>
              <w:t>工程技术措施</w:t>
            </w:r>
          </w:p>
        </w:tc>
        <w:tc>
          <w:tcPr>
            <w:tcW w:w="4828" w:type="dxa"/>
            <w:shd w:val="clear" w:color="auto" w:fill="auto"/>
            <w:vAlign w:val="center"/>
          </w:tcPr>
          <w:p w14:paraId="32AF4F39" w14:textId="77777777" w:rsidR="008D42E7" w:rsidRDefault="008D42E7" w:rsidP="0009494D">
            <w:pPr>
              <w:jc w:val="left"/>
              <w:rPr>
                <w:rFonts w:ascii="Times New Roman" w:hAnsi="Times New Roman"/>
              </w:rPr>
            </w:pPr>
            <w:r>
              <w:rPr>
                <w:rFonts w:ascii="宋体" w:hAnsi="宋体" w:hint="eastAsia"/>
              </w:rPr>
              <w:t>1、选择低噪声设备；2、设置独立减振基础；3、设置独立隔声观察室；4、选用具有</w:t>
            </w:r>
            <w:proofErr w:type="gramStart"/>
            <w:r>
              <w:rPr>
                <w:rFonts w:ascii="宋体" w:hAnsi="宋体" w:hint="eastAsia"/>
              </w:rPr>
              <w:t>护尘盖</w:t>
            </w:r>
            <w:proofErr w:type="gramEnd"/>
            <w:r>
              <w:rPr>
                <w:rFonts w:ascii="宋体" w:hAnsi="宋体" w:hint="eastAsia"/>
              </w:rPr>
              <w:t>的专用锯台，锯机口设置吸风罩；5、采取湿式作业、循环清水切割；6、地</w:t>
            </w:r>
            <w:proofErr w:type="gramStart"/>
            <w:r>
              <w:rPr>
                <w:rFonts w:ascii="宋体" w:hAnsi="宋体" w:hint="eastAsia"/>
              </w:rPr>
              <w:t>面积尘水冲洗</w:t>
            </w:r>
            <w:proofErr w:type="gramEnd"/>
            <w:r>
              <w:rPr>
                <w:rFonts w:ascii="宋体" w:hAnsi="宋体" w:hint="eastAsia"/>
              </w:rPr>
              <w:t>。</w:t>
            </w:r>
          </w:p>
        </w:tc>
      </w:tr>
      <w:tr w:rsidR="008D42E7" w14:paraId="74C506BD" w14:textId="77777777" w:rsidTr="008D42E7">
        <w:trPr>
          <w:jc w:val="center"/>
        </w:trPr>
        <w:tc>
          <w:tcPr>
            <w:tcW w:w="719" w:type="dxa"/>
            <w:vMerge/>
            <w:shd w:val="clear" w:color="auto" w:fill="auto"/>
            <w:vAlign w:val="center"/>
          </w:tcPr>
          <w:p w14:paraId="497A9EBD" w14:textId="77777777" w:rsidR="008D42E7" w:rsidRDefault="008D42E7" w:rsidP="0009494D">
            <w:pPr>
              <w:pStyle w:val="afffffffff5"/>
            </w:pPr>
          </w:p>
        </w:tc>
        <w:tc>
          <w:tcPr>
            <w:tcW w:w="992" w:type="dxa"/>
            <w:vMerge/>
            <w:shd w:val="clear" w:color="auto" w:fill="auto"/>
            <w:vAlign w:val="center"/>
          </w:tcPr>
          <w:p w14:paraId="0028865D" w14:textId="77777777" w:rsidR="008D42E7" w:rsidRPr="008D42E7" w:rsidRDefault="008D42E7" w:rsidP="008D42E7">
            <w:pPr>
              <w:jc w:val="left"/>
              <w:rPr>
                <w:rFonts w:ascii="宋体" w:hAnsi="宋体"/>
              </w:rPr>
            </w:pPr>
          </w:p>
        </w:tc>
        <w:tc>
          <w:tcPr>
            <w:tcW w:w="1418" w:type="dxa"/>
            <w:vMerge/>
            <w:shd w:val="clear" w:color="auto" w:fill="auto"/>
            <w:vAlign w:val="center"/>
          </w:tcPr>
          <w:p w14:paraId="2DB75F20" w14:textId="77777777" w:rsidR="008D42E7" w:rsidRDefault="008D42E7" w:rsidP="0009494D">
            <w:pPr>
              <w:pStyle w:val="afffffffff5"/>
            </w:pPr>
          </w:p>
        </w:tc>
        <w:tc>
          <w:tcPr>
            <w:tcW w:w="1417" w:type="dxa"/>
            <w:shd w:val="clear" w:color="auto" w:fill="auto"/>
            <w:vAlign w:val="center"/>
          </w:tcPr>
          <w:p w14:paraId="6EC91116" w14:textId="77777777" w:rsidR="008D42E7" w:rsidRDefault="008D42E7">
            <w:pPr>
              <w:jc w:val="left"/>
              <w:rPr>
                <w:rFonts w:ascii="Times New Roman" w:hAnsi="Times New Roman"/>
              </w:rPr>
            </w:pPr>
            <w:r>
              <w:rPr>
                <w:rFonts w:ascii="宋体" w:hAnsi="宋体" w:hint="eastAsia"/>
              </w:rPr>
              <w:t>管理措施</w:t>
            </w:r>
          </w:p>
        </w:tc>
        <w:tc>
          <w:tcPr>
            <w:tcW w:w="4828" w:type="dxa"/>
            <w:shd w:val="clear" w:color="auto" w:fill="auto"/>
            <w:vAlign w:val="center"/>
          </w:tcPr>
          <w:p w14:paraId="32A165A4" w14:textId="77777777" w:rsidR="008D42E7" w:rsidRDefault="008D42E7" w:rsidP="0009494D">
            <w:pPr>
              <w:jc w:val="left"/>
              <w:rPr>
                <w:rFonts w:ascii="Times New Roman" w:hAnsi="Times New Roman"/>
              </w:rPr>
            </w:pPr>
            <w:r>
              <w:rPr>
                <w:rFonts w:ascii="宋体" w:hAnsi="宋体" w:hint="eastAsia"/>
              </w:rPr>
              <w:t>1、公示“噪声、粉尘”的日常监测和定期检测结果；2、设置“噪声有害”、“戴护耳器”、“注意防尘”、“戴防尘口罩”警示标识；3、现场设置噪声、粉尘职业病危害告知卡；4、建立地面积</w:t>
            </w:r>
            <w:proofErr w:type="gramStart"/>
            <w:r>
              <w:rPr>
                <w:rFonts w:ascii="宋体" w:hAnsi="宋体" w:hint="eastAsia"/>
              </w:rPr>
              <w:t>尘</w:t>
            </w:r>
            <w:proofErr w:type="gramEnd"/>
            <w:r>
              <w:rPr>
                <w:rFonts w:ascii="宋体" w:hAnsi="宋体" w:hint="eastAsia"/>
              </w:rPr>
              <w:t>清扫制度。</w:t>
            </w:r>
          </w:p>
        </w:tc>
      </w:tr>
      <w:tr w:rsidR="008D42E7" w14:paraId="6D056E9F" w14:textId="77777777" w:rsidTr="008D42E7">
        <w:trPr>
          <w:jc w:val="center"/>
        </w:trPr>
        <w:tc>
          <w:tcPr>
            <w:tcW w:w="719" w:type="dxa"/>
            <w:vMerge/>
            <w:shd w:val="clear" w:color="auto" w:fill="auto"/>
            <w:vAlign w:val="center"/>
          </w:tcPr>
          <w:p w14:paraId="45A06969" w14:textId="77777777" w:rsidR="008D42E7" w:rsidRDefault="008D42E7" w:rsidP="0009494D">
            <w:pPr>
              <w:pStyle w:val="afffffffff5"/>
            </w:pPr>
          </w:p>
        </w:tc>
        <w:tc>
          <w:tcPr>
            <w:tcW w:w="992" w:type="dxa"/>
            <w:vMerge/>
            <w:shd w:val="clear" w:color="auto" w:fill="auto"/>
            <w:vAlign w:val="center"/>
          </w:tcPr>
          <w:p w14:paraId="35F8B896" w14:textId="77777777" w:rsidR="008D42E7" w:rsidRPr="008D42E7" w:rsidRDefault="008D42E7" w:rsidP="008D42E7">
            <w:pPr>
              <w:jc w:val="left"/>
              <w:rPr>
                <w:rFonts w:ascii="宋体" w:hAnsi="宋体"/>
              </w:rPr>
            </w:pPr>
          </w:p>
        </w:tc>
        <w:tc>
          <w:tcPr>
            <w:tcW w:w="1418" w:type="dxa"/>
            <w:vMerge/>
            <w:shd w:val="clear" w:color="auto" w:fill="auto"/>
            <w:vAlign w:val="center"/>
          </w:tcPr>
          <w:p w14:paraId="21CE2B5C" w14:textId="77777777" w:rsidR="008D42E7" w:rsidRDefault="008D42E7" w:rsidP="0009494D">
            <w:pPr>
              <w:pStyle w:val="afffffffff5"/>
            </w:pPr>
          </w:p>
        </w:tc>
        <w:tc>
          <w:tcPr>
            <w:tcW w:w="1417" w:type="dxa"/>
            <w:shd w:val="clear" w:color="auto" w:fill="auto"/>
            <w:vAlign w:val="center"/>
          </w:tcPr>
          <w:p w14:paraId="7D622C3B" w14:textId="77777777" w:rsidR="008D42E7" w:rsidRDefault="008D42E7">
            <w:pPr>
              <w:jc w:val="left"/>
              <w:rPr>
                <w:rFonts w:ascii="Times New Roman" w:hAnsi="Times New Roman"/>
              </w:rPr>
            </w:pPr>
            <w:r>
              <w:rPr>
                <w:rFonts w:ascii="宋体" w:hAnsi="宋体" w:hint="eastAsia"/>
              </w:rPr>
              <w:t>培训教育措施</w:t>
            </w:r>
          </w:p>
        </w:tc>
        <w:tc>
          <w:tcPr>
            <w:tcW w:w="4828" w:type="dxa"/>
            <w:shd w:val="clear" w:color="auto" w:fill="auto"/>
            <w:vAlign w:val="center"/>
          </w:tcPr>
          <w:p w14:paraId="3A47BC09"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岗前和在岗定期职业卫生培训考核，培训考核内容包括：职业病防治法律、法规及规章；职业卫生基础知识、单位职业卫生管理制度和岗位操作规程；噪声、粉尘等防护措施；个体防护用品使用和维护等。</w:t>
            </w:r>
          </w:p>
        </w:tc>
      </w:tr>
      <w:tr w:rsidR="008D42E7" w14:paraId="699BCA3D" w14:textId="77777777" w:rsidTr="008D42E7">
        <w:trPr>
          <w:jc w:val="center"/>
        </w:trPr>
        <w:tc>
          <w:tcPr>
            <w:tcW w:w="719" w:type="dxa"/>
            <w:vMerge/>
            <w:shd w:val="clear" w:color="auto" w:fill="auto"/>
            <w:vAlign w:val="center"/>
          </w:tcPr>
          <w:p w14:paraId="0471C34D" w14:textId="77777777" w:rsidR="008D42E7" w:rsidRDefault="008D42E7" w:rsidP="0009494D">
            <w:pPr>
              <w:pStyle w:val="afffffffff5"/>
            </w:pPr>
          </w:p>
        </w:tc>
        <w:tc>
          <w:tcPr>
            <w:tcW w:w="992" w:type="dxa"/>
            <w:vMerge/>
            <w:shd w:val="clear" w:color="auto" w:fill="auto"/>
            <w:vAlign w:val="center"/>
          </w:tcPr>
          <w:p w14:paraId="1B5E0611" w14:textId="77777777" w:rsidR="008D42E7" w:rsidRPr="008D42E7" w:rsidRDefault="008D42E7" w:rsidP="008D42E7">
            <w:pPr>
              <w:jc w:val="left"/>
              <w:rPr>
                <w:rFonts w:ascii="宋体" w:hAnsi="宋体"/>
              </w:rPr>
            </w:pPr>
          </w:p>
        </w:tc>
        <w:tc>
          <w:tcPr>
            <w:tcW w:w="1418" w:type="dxa"/>
            <w:vMerge/>
            <w:shd w:val="clear" w:color="auto" w:fill="auto"/>
            <w:vAlign w:val="center"/>
          </w:tcPr>
          <w:p w14:paraId="011B6A49" w14:textId="77777777" w:rsidR="008D42E7" w:rsidRDefault="008D42E7" w:rsidP="0009494D">
            <w:pPr>
              <w:pStyle w:val="afffffffff5"/>
            </w:pPr>
          </w:p>
        </w:tc>
        <w:tc>
          <w:tcPr>
            <w:tcW w:w="1417" w:type="dxa"/>
            <w:shd w:val="clear" w:color="auto" w:fill="auto"/>
            <w:vAlign w:val="center"/>
          </w:tcPr>
          <w:p w14:paraId="13C9172A" w14:textId="77777777" w:rsidR="008D42E7" w:rsidRDefault="008D42E7">
            <w:pPr>
              <w:jc w:val="left"/>
              <w:rPr>
                <w:rFonts w:ascii="Times New Roman" w:hAnsi="Times New Roman"/>
              </w:rPr>
            </w:pPr>
            <w:r>
              <w:rPr>
                <w:rFonts w:ascii="宋体" w:hAnsi="宋体" w:hint="eastAsia"/>
              </w:rPr>
              <w:t>个体防护措施</w:t>
            </w:r>
          </w:p>
        </w:tc>
        <w:tc>
          <w:tcPr>
            <w:tcW w:w="4828" w:type="dxa"/>
            <w:shd w:val="clear" w:color="auto" w:fill="auto"/>
            <w:vAlign w:val="center"/>
          </w:tcPr>
          <w:p w14:paraId="248A52EB" w14:textId="77777777" w:rsidR="008D42E7" w:rsidRDefault="008D42E7" w:rsidP="0009494D">
            <w:pPr>
              <w:jc w:val="left"/>
              <w:rPr>
                <w:rFonts w:ascii="Times New Roman" w:hAnsi="Times New Roman"/>
              </w:rPr>
            </w:pPr>
            <w:r>
              <w:rPr>
                <w:rFonts w:ascii="宋体" w:hAnsi="宋体" w:hint="eastAsia"/>
              </w:rPr>
              <w:t>是否规范佩戴防噪耳塞或耳罩、KN95及以上级别的防尘口罩。</w:t>
            </w:r>
          </w:p>
        </w:tc>
      </w:tr>
      <w:tr w:rsidR="008D42E7" w14:paraId="2008E1DA" w14:textId="77777777" w:rsidTr="008D42E7">
        <w:trPr>
          <w:jc w:val="center"/>
        </w:trPr>
        <w:tc>
          <w:tcPr>
            <w:tcW w:w="719" w:type="dxa"/>
            <w:vMerge w:val="restart"/>
            <w:shd w:val="clear" w:color="auto" w:fill="auto"/>
            <w:vAlign w:val="center"/>
          </w:tcPr>
          <w:p w14:paraId="18AA6596" w14:textId="77777777" w:rsidR="008D42E7" w:rsidRDefault="008D42E7">
            <w:pPr>
              <w:jc w:val="left"/>
              <w:rPr>
                <w:rFonts w:ascii="Times New Roman" w:hAnsi="Times New Roman"/>
              </w:rPr>
            </w:pPr>
            <w:r>
              <w:rPr>
                <w:rFonts w:ascii="宋体" w:hAnsi="宋体" w:hint="eastAsia"/>
              </w:rPr>
              <w:t>2</w:t>
            </w:r>
          </w:p>
        </w:tc>
        <w:tc>
          <w:tcPr>
            <w:tcW w:w="992" w:type="dxa"/>
            <w:vMerge w:val="restart"/>
            <w:shd w:val="clear" w:color="auto" w:fill="auto"/>
            <w:vAlign w:val="center"/>
          </w:tcPr>
          <w:p w14:paraId="5C07D800" w14:textId="77777777" w:rsidR="008D42E7" w:rsidRDefault="008D42E7">
            <w:pPr>
              <w:jc w:val="left"/>
              <w:rPr>
                <w:rFonts w:ascii="Times New Roman" w:hAnsi="Times New Roman"/>
              </w:rPr>
            </w:pPr>
            <w:proofErr w:type="gramStart"/>
            <w:r>
              <w:rPr>
                <w:rFonts w:ascii="宋体" w:hAnsi="宋体" w:hint="eastAsia"/>
              </w:rPr>
              <w:t>预形</w:t>
            </w:r>
            <w:proofErr w:type="gramEnd"/>
          </w:p>
        </w:tc>
        <w:tc>
          <w:tcPr>
            <w:tcW w:w="1418" w:type="dxa"/>
            <w:vMerge w:val="restart"/>
            <w:shd w:val="clear" w:color="auto" w:fill="auto"/>
            <w:vAlign w:val="center"/>
          </w:tcPr>
          <w:p w14:paraId="33F64DCB" w14:textId="77777777" w:rsidR="008D42E7" w:rsidRDefault="008D42E7">
            <w:pPr>
              <w:jc w:val="left"/>
              <w:rPr>
                <w:rFonts w:ascii="Times New Roman" w:hAnsi="Times New Roman"/>
              </w:rPr>
            </w:pPr>
            <w:r>
              <w:rPr>
                <w:rFonts w:ascii="宋体" w:hAnsi="宋体" w:hint="eastAsia"/>
              </w:rPr>
              <w:t>噪声、粉尘、局部振动</w:t>
            </w:r>
          </w:p>
        </w:tc>
        <w:tc>
          <w:tcPr>
            <w:tcW w:w="1417" w:type="dxa"/>
            <w:shd w:val="clear" w:color="auto" w:fill="auto"/>
            <w:vAlign w:val="center"/>
          </w:tcPr>
          <w:p w14:paraId="0B133DC4" w14:textId="77777777" w:rsidR="008D42E7" w:rsidRDefault="008D42E7">
            <w:pPr>
              <w:jc w:val="left"/>
              <w:rPr>
                <w:rFonts w:ascii="Times New Roman" w:hAnsi="Times New Roman"/>
              </w:rPr>
            </w:pPr>
            <w:r>
              <w:rPr>
                <w:rFonts w:ascii="宋体" w:hAnsi="宋体" w:hint="eastAsia"/>
              </w:rPr>
              <w:t>工程技术措施</w:t>
            </w:r>
          </w:p>
        </w:tc>
        <w:tc>
          <w:tcPr>
            <w:tcW w:w="4828" w:type="dxa"/>
            <w:shd w:val="clear" w:color="auto" w:fill="auto"/>
            <w:vAlign w:val="center"/>
          </w:tcPr>
          <w:p w14:paraId="7C353395" w14:textId="77777777" w:rsidR="008D42E7" w:rsidRDefault="008D42E7" w:rsidP="0009494D">
            <w:pPr>
              <w:jc w:val="left"/>
              <w:rPr>
                <w:rFonts w:ascii="Times New Roman" w:hAnsi="Times New Roman"/>
              </w:rPr>
            </w:pPr>
            <w:r>
              <w:rPr>
                <w:rFonts w:ascii="宋体" w:hAnsi="宋体" w:hint="eastAsia"/>
              </w:rPr>
              <w:t>1、优先选择自动化设备；2、设置喷淋除尘设备；3、地</w:t>
            </w:r>
            <w:proofErr w:type="gramStart"/>
            <w:r>
              <w:rPr>
                <w:rFonts w:ascii="宋体" w:hAnsi="宋体" w:hint="eastAsia"/>
              </w:rPr>
              <w:t>面积尘水冲洗</w:t>
            </w:r>
            <w:proofErr w:type="gramEnd"/>
            <w:r>
              <w:rPr>
                <w:rFonts w:ascii="宋体" w:hAnsi="宋体" w:hint="eastAsia"/>
              </w:rPr>
              <w:t>；4、设置独立减振基础。</w:t>
            </w:r>
          </w:p>
        </w:tc>
      </w:tr>
      <w:tr w:rsidR="008D42E7" w14:paraId="12E856CD" w14:textId="77777777" w:rsidTr="008D42E7">
        <w:trPr>
          <w:jc w:val="center"/>
        </w:trPr>
        <w:tc>
          <w:tcPr>
            <w:tcW w:w="719" w:type="dxa"/>
            <w:vMerge/>
            <w:shd w:val="clear" w:color="auto" w:fill="auto"/>
            <w:vAlign w:val="center"/>
          </w:tcPr>
          <w:p w14:paraId="0FCD3274" w14:textId="77777777" w:rsidR="008D42E7" w:rsidRDefault="008D42E7" w:rsidP="0009494D">
            <w:pPr>
              <w:pStyle w:val="afffffffff5"/>
            </w:pPr>
          </w:p>
        </w:tc>
        <w:tc>
          <w:tcPr>
            <w:tcW w:w="992" w:type="dxa"/>
            <w:vMerge/>
            <w:shd w:val="clear" w:color="auto" w:fill="auto"/>
            <w:vAlign w:val="center"/>
          </w:tcPr>
          <w:p w14:paraId="4E153FD7" w14:textId="77777777" w:rsidR="008D42E7" w:rsidRDefault="008D42E7" w:rsidP="0009494D">
            <w:pPr>
              <w:pStyle w:val="afffffffff5"/>
            </w:pPr>
          </w:p>
        </w:tc>
        <w:tc>
          <w:tcPr>
            <w:tcW w:w="1418" w:type="dxa"/>
            <w:vMerge/>
            <w:shd w:val="clear" w:color="auto" w:fill="auto"/>
            <w:vAlign w:val="center"/>
          </w:tcPr>
          <w:p w14:paraId="203F01AF" w14:textId="77777777" w:rsidR="008D42E7" w:rsidRDefault="008D42E7" w:rsidP="0009494D">
            <w:pPr>
              <w:pStyle w:val="afffffffff5"/>
            </w:pPr>
          </w:p>
        </w:tc>
        <w:tc>
          <w:tcPr>
            <w:tcW w:w="1417" w:type="dxa"/>
            <w:shd w:val="clear" w:color="auto" w:fill="auto"/>
            <w:vAlign w:val="center"/>
          </w:tcPr>
          <w:p w14:paraId="2C30639A" w14:textId="77777777" w:rsidR="008D42E7" w:rsidRDefault="008D42E7">
            <w:pPr>
              <w:jc w:val="left"/>
              <w:rPr>
                <w:rFonts w:ascii="Times New Roman" w:hAnsi="Times New Roman"/>
              </w:rPr>
            </w:pPr>
            <w:r>
              <w:rPr>
                <w:rFonts w:ascii="宋体" w:hAnsi="宋体" w:hint="eastAsia"/>
              </w:rPr>
              <w:t>管理措施</w:t>
            </w:r>
          </w:p>
        </w:tc>
        <w:tc>
          <w:tcPr>
            <w:tcW w:w="4828" w:type="dxa"/>
            <w:shd w:val="clear" w:color="auto" w:fill="auto"/>
            <w:vAlign w:val="center"/>
          </w:tcPr>
          <w:p w14:paraId="5769DA4B" w14:textId="77777777" w:rsidR="008D42E7" w:rsidRDefault="008D42E7" w:rsidP="0009494D">
            <w:pPr>
              <w:jc w:val="left"/>
              <w:rPr>
                <w:rFonts w:ascii="Times New Roman" w:hAnsi="Times New Roman"/>
              </w:rPr>
            </w:pPr>
            <w:r>
              <w:rPr>
                <w:rFonts w:ascii="宋体" w:hAnsi="宋体" w:hint="eastAsia"/>
              </w:rPr>
              <w:t>1、公示“噪声、粉尘”的日常监测和定期检测结果；2、设置“噪声有害”、“戴护耳器”、“注意防尘”、“戴防尘口罩”警示标识；3、现场设置噪声、粉尘职业病危害告知卡；4、建立地面积</w:t>
            </w:r>
            <w:proofErr w:type="gramStart"/>
            <w:r>
              <w:rPr>
                <w:rFonts w:ascii="宋体" w:hAnsi="宋体" w:hint="eastAsia"/>
              </w:rPr>
              <w:t>尘</w:t>
            </w:r>
            <w:proofErr w:type="gramEnd"/>
            <w:r>
              <w:rPr>
                <w:rFonts w:ascii="宋体" w:hAnsi="宋体" w:hint="eastAsia"/>
              </w:rPr>
              <w:t>清扫制度。</w:t>
            </w:r>
          </w:p>
        </w:tc>
      </w:tr>
      <w:tr w:rsidR="008D42E7" w14:paraId="2A6DD18E" w14:textId="77777777" w:rsidTr="008D42E7">
        <w:trPr>
          <w:jc w:val="center"/>
        </w:trPr>
        <w:tc>
          <w:tcPr>
            <w:tcW w:w="719" w:type="dxa"/>
            <w:vMerge/>
            <w:shd w:val="clear" w:color="auto" w:fill="auto"/>
            <w:vAlign w:val="center"/>
          </w:tcPr>
          <w:p w14:paraId="7656AAFF" w14:textId="77777777" w:rsidR="008D42E7" w:rsidRDefault="008D42E7" w:rsidP="0009494D">
            <w:pPr>
              <w:pStyle w:val="afffffffff5"/>
            </w:pPr>
          </w:p>
        </w:tc>
        <w:tc>
          <w:tcPr>
            <w:tcW w:w="992" w:type="dxa"/>
            <w:vMerge/>
            <w:shd w:val="clear" w:color="auto" w:fill="auto"/>
            <w:vAlign w:val="center"/>
          </w:tcPr>
          <w:p w14:paraId="75EADF23" w14:textId="77777777" w:rsidR="008D42E7" w:rsidRDefault="008D42E7" w:rsidP="0009494D">
            <w:pPr>
              <w:pStyle w:val="afffffffff5"/>
            </w:pPr>
          </w:p>
        </w:tc>
        <w:tc>
          <w:tcPr>
            <w:tcW w:w="1418" w:type="dxa"/>
            <w:vMerge/>
            <w:shd w:val="clear" w:color="auto" w:fill="auto"/>
            <w:vAlign w:val="center"/>
          </w:tcPr>
          <w:p w14:paraId="4E7F2E23" w14:textId="77777777" w:rsidR="008D42E7" w:rsidRDefault="008D42E7" w:rsidP="0009494D">
            <w:pPr>
              <w:pStyle w:val="afffffffff5"/>
            </w:pPr>
          </w:p>
        </w:tc>
        <w:tc>
          <w:tcPr>
            <w:tcW w:w="1417" w:type="dxa"/>
            <w:shd w:val="clear" w:color="auto" w:fill="auto"/>
            <w:vAlign w:val="center"/>
          </w:tcPr>
          <w:p w14:paraId="0019C844" w14:textId="77777777" w:rsidR="008D42E7" w:rsidRDefault="008D42E7">
            <w:pPr>
              <w:jc w:val="left"/>
              <w:rPr>
                <w:rFonts w:ascii="Times New Roman" w:hAnsi="Times New Roman"/>
              </w:rPr>
            </w:pPr>
            <w:r>
              <w:rPr>
                <w:rFonts w:ascii="宋体" w:hAnsi="宋体" w:hint="eastAsia"/>
              </w:rPr>
              <w:t>培训教育措施</w:t>
            </w:r>
          </w:p>
        </w:tc>
        <w:tc>
          <w:tcPr>
            <w:tcW w:w="4828" w:type="dxa"/>
            <w:shd w:val="clear" w:color="auto" w:fill="auto"/>
            <w:vAlign w:val="center"/>
          </w:tcPr>
          <w:p w14:paraId="78247A1E"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岗前和在岗定期职业卫生培训考核，培训考核内容包括：职业病防治法律、法规及规章；职业卫生基础知识、单位职业卫生管理制度和岗位操作规程；噪声、粉尘等防护措施；个体防护用品使用和维护等。</w:t>
            </w:r>
          </w:p>
        </w:tc>
      </w:tr>
      <w:tr w:rsidR="008D42E7" w14:paraId="0889E898" w14:textId="77777777" w:rsidTr="008D42E7">
        <w:trPr>
          <w:jc w:val="center"/>
        </w:trPr>
        <w:tc>
          <w:tcPr>
            <w:tcW w:w="719" w:type="dxa"/>
            <w:vMerge/>
            <w:shd w:val="clear" w:color="auto" w:fill="auto"/>
            <w:vAlign w:val="center"/>
          </w:tcPr>
          <w:p w14:paraId="520CF10D" w14:textId="77777777" w:rsidR="008D42E7" w:rsidRDefault="008D42E7" w:rsidP="0009494D">
            <w:pPr>
              <w:pStyle w:val="afffffffff5"/>
            </w:pPr>
          </w:p>
        </w:tc>
        <w:tc>
          <w:tcPr>
            <w:tcW w:w="992" w:type="dxa"/>
            <w:vMerge/>
            <w:shd w:val="clear" w:color="auto" w:fill="auto"/>
            <w:vAlign w:val="center"/>
          </w:tcPr>
          <w:p w14:paraId="55886FF7" w14:textId="77777777" w:rsidR="008D42E7" w:rsidRDefault="008D42E7" w:rsidP="0009494D">
            <w:pPr>
              <w:pStyle w:val="afffffffff5"/>
            </w:pPr>
          </w:p>
        </w:tc>
        <w:tc>
          <w:tcPr>
            <w:tcW w:w="1418" w:type="dxa"/>
            <w:vMerge/>
            <w:shd w:val="clear" w:color="auto" w:fill="auto"/>
            <w:vAlign w:val="center"/>
          </w:tcPr>
          <w:p w14:paraId="6E3C3450" w14:textId="77777777" w:rsidR="008D42E7" w:rsidRDefault="008D42E7" w:rsidP="0009494D">
            <w:pPr>
              <w:pStyle w:val="afffffffff5"/>
            </w:pPr>
          </w:p>
        </w:tc>
        <w:tc>
          <w:tcPr>
            <w:tcW w:w="1417" w:type="dxa"/>
            <w:shd w:val="clear" w:color="auto" w:fill="auto"/>
            <w:vAlign w:val="center"/>
          </w:tcPr>
          <w:p w14:paraId="16AFDC3F" w14:textId="77777777" w:rsidR="008D42E7" w:rsidRDefault="008D42E7">
            <w:pPr>
              <w:jc w:val="left"/>
              <w:rPr>
                <w:rFonts w:ascii="Times New Roman" w:hAnsi="Times New Roman"/>
              </w:rPr>
            </w:pPr>
            <w:r>
              <w:rPr>
                <w:rFonts w:ascii="宋体" w:hAnsi="宋体" w:hint="eastAsia"/>
              </w:rPr>
              <w:t>个体防护措施</w:t>
            </w:r>
          </w:p>
        </w:tc>
        <w:tc>
          <w:tcPr>
            <w:tcW w:w="4828" w:type="dxa"/>
            <w:shd w:val="clear" w:color="auto" w:fill="auto"/>
            <w:vAlign w:val="center"/>
          </w:tcPr>
          <w:p w14:paraId="73A12809" w14:textId="77777777" w:rsidR="008D42E7" w:rsidRDefault="008D42E7" w:rsidP="0009494D">
            <w:pPr>
              <w:jc w:val="left"/>
              <w:rPr>
                <w:rFonts w:ascii="Times New Roman" w:hAnsi="Times New Roman"/>
              </w:rPr>
            </w:pPr>
            <w:r>
              <w:rPr>
                <w:rFonts w:ascii="宋体" w:hAnsi="宋体" w:hint="eastAsia"/>
              </w:rPr>
              <w:t>是否规范佩戴防噪耳塞或耳罩、KN95及以上级别的防尘口罩。</w:t>
            </w:r>
          </w:p>
        </w:tc>
      </w:tr>
    </w:tbl>
    <w:p w14:paraId="2DACC47F" w14:textId="77777777" w:rsidR="008D42E7" w:rsidRPr="008D42E7" w:rsidRDefault="008D42E7" w:rsidP="008D42E7">
      <w:pPr>
        <w:pStyle w:val="affff6"/>
        <w:pageBreakBefore/>
        <w:spacing w:beforeLines="50" w:before="156" w:afterLines="50" w:after="156"/>
        <w:ind w:firstLineChars="0" w:firstLine="0"/>
        <w:jc w:val="center"/>
        <w:rPr>
          <w:rFonts w:ascii="黑体" w:eastAsia="黑体" w:hAnsi="黑体"/>
        </w:rPr>
      </w:pPr>
      <w:r w:rsidRPr="008D42E7">
        <w:rPr>
          <w:rFonts w:ascii="黑体" w:eastAsia="黑体" w:hAnsi="黑体" w:hint="eastAsia"/>
        </w:rPr>
        <w:lastRenderedPageBreak/>
        <w:t>上表</w:t>
      </w:r>
      <w:r w:rsidRPr="008D42E7">
        <w:rPr>
          <w:rFonts w:hAnsi="宋体" w:hint="eastAsia"/>
        </w:rPr>
        <w:t>（续）</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992"/>
        <w:gridCol w:w="1418"/>
        <w:gridCol w:w="1417"/>
        <w:gridCol w:w="4828"/>
      </w:tblGrid>
      <w:tr w:rsidR="008D42E7" w14:paraId="6B0910DF" w14:textId="77777777" w:rsidTr="00D00FEB">
        <w:trPr>
          <w:tblHeader/>
          <w:jc w:val="center"/>
        </w:trPr>
        <w:tc>
          <w:tcPr>
            <w:tcW w:w="719" w:type="dxa"/>
            <w:vMerge w:val="restart"/>
            <w:tcBorders>
              <w:top w:val="single" w:sz="8" w:space="0" w:color="auto"/>
            </w:tcBorders>
            <w:shd w:val="clear" w:color="auto" w:fill="auto"/>
            <w:vAlign w:val="center"/>
          </w:tcPr>
          <w:p w14:paraId="57FAF53B" w14:textId="77777777" w:rsidR="008D42E7" w:rsidRDefault="008D42E7" w:rsidP="00D00FEB">
            <w:pPr>
              <w:jc w:val="center"/>
            </w:pPr>
            <w:r>
              <w:rPr>
                <w:rFonts w:ascii="宋体" w:hAnsi="宋体" w:hint="eastAsia"/>
                <w:b/>
                <w:bCs/>
              </w:rPr>
              <w:t>序号</w:t>
            </w:r>
          </w:p>
        </w:tc>
        <w:tc>
          <w:tcPr>
            <w:tcW w:w="992" w:type="dxa"/>
            <w:vMerge w:val="restart"/>
            <w:tcBorders>
              <w:top w:val="single" w:sz="8" w:space="0" w:color="auto"/>
            </w:tcBorders>
            <w:shd w:val="clear" w:color="auto" w:fill="auto"/>
            <w:vAlign w:val="center"/>
          </w:tcPr>
          <w:p w14:paraId="519EC202" w14:textId="77777777" w:rsidR="008D42E7" w:rsidRDefault="008D42E7" w:rsidP="00D00FEB">
            <w:pPr>
              <w:jc w:val="center"/>
            </w:pPr>
            <w:r>
              <w:rPr>
                <w:rFonts w:ascii="宋体" w:hAnsi="宋体" w:hint="eastAsia"/>
                <w:b/>
                <w:bCs/>
              </w:rPr>
              <w:t>岗位</w:t>
            </w:r>
          </w:p>
        </w:tc>
        <w:tc>
          <w:tcPr>
            <w:tcW w:w="7663" w:type="dxa"/>
            <w:gridSpan w:val="3"/>
            <w:tcBorders>
              <w:top w:val="single" w:sz="8" w:space="0" w:color="auto"/>
              <w:bottom w:val="single" w:sz="8" w:space="0" w:color="auto"/>
            </w:tcBorders>
            <w:shd w:val="clear" w:color="auto" w:fill="auto"/>
            <w:vAlign w:val="center"/>
          </w:tcPr>
          <w:p w14:paraId="52859DF1" w14:textId="77777777" w:rsidR="008D42E7" w:rsidRDefault="008D42E7" w:rsidP="00D00FEB">
            <w:pPr>
              <w:pStyle w:val="afffffffff5"/>
            </w:pPr>
            <w:r>
              <w:rPr>
                <w:rFonts w:hAnsi="宋体" w:hint="eastAsia"/>
                <w:b/>
                <w:bCs/>
              </w:rPr>
              <w:t>内容与标准</w:t>
            </w:r>
          </w:p>
        </w:tc>
      </w:tr>
      <w:tr w:rsidR="008D42E7" w14:paraId="776CE167" w14:textId="77777777" w:rsidTr="00D00FEB">
        <w:trPr>
          <w:jc w:val="center"/>
        </w:trPr>
        <w:tc>
          <w:tcPr>
            <w:tcW w:w="719" w:type="dxa"/>
            <w:vMerge/>
            <w:shd w:val="clear" w:color="auto" w:fill="auto"/>
            <w:vAlign w:val="center"/>
          </w:tcPr>
          <w:p w14:paraId="55D9318C" w14:textId="77777777" w:rsidR="008D42E7" w:rsidRDefault="008D42E7" w:rsidP="00D00FEB">
            <w:pPr>
              <w:jc w:val="center"/>
              <w:rPr>
                <w:rFonts w:ascii="Times New Roman" w:hAnsi="Times New Roman"/>
                <w:b/>
                <w:bCs/>
              </w:rPr>
            </w:pPr>
          </w:p>
        </w:tc>
        <w:tc>
          <w:tcPr>
            <w:tcW w:w="992" w:type="dxa"/>
            <w:vMerge/>
            <w:shd w:val="clear" w:color="auto" w:fill="auto"/>
            <w:vAlign w:val="center"/>
          </w:tcPr>
          <w:p w14:paraId="084EAF7D" w14:textId="77777777" w:rsidR="008D42E7" w:rsidRDefault="008D42E7" w:rsidP="00D00FEB">
            <w:pPr>
              <w:jc w:val="center"/>
              <w:rPr>
                <w:rFonts w:ascii="Times New Roman" w:hAnsi="Times New Roman"/>
                <w:b/>
                <w:bCs/>
              </w:rPr>
            </w:pPr>
          </w:p>
        </w:tc>
        <w:tc>
          <w:tcPr>
            <w:tcW w:w="1418" w:type="dxa"/>
            <w:tcBorders>
              <w:top w:val="single" w:sz="8" w:space="0" w:color="auto"/>
            </w:tcBorders>
            <w:shd w:val="clear" w:color="auto" w:fill="auto"/>
            <w:vAlign w:val="center"/>
          </w:tcPr>
          <w:p w14:paraId="4DAF09E7" w14:textId="77777777" w:rsidR="008D42E7" w:rsidRDefault="008D42E7" w:rsidP="00D00FEB">
            <w:r>
              <w:rPr>
                <w:rFonts w:ascii="宋体" w:hAnsi="宋体" w:hint="eastAsia"/>
                <w:b/>
                <w:bCs/>
              </w:rPr>
              <w:t>职业危害因素</w:t>
            </w:r>
          </w:p>
        </w:tc>
        <w:tc>
          <w:tcPr>
            <w:tcW w:w="6245" w:type="dxa"/>
            <w:gridSpan w:val="2"/>
            <w:tcBorders>
              <w:top w:val="single" w:sz="8" w:space="0" w:color="auto"/>
            </w:tcBorders>
            <w:shd w:val="clear" w:color="auto" w:fill="auto"/>
            <w:vAlign w:val="center"/>
          </w:tcPr>
          <w:p w14:paraId="4F1BC54C" w14:textId="77777777" w:rsidR="008D42E7" w:rsidRPr="0009494D" w:rsidRDefault="008D42E7" w:rsidP="00D00FEB">
            <w:r>
              <w:rPr>
                <w:rFonts w:ascii="宋体" w:hAnsi="宋体" w:hint="eastAsia"/>
                <w:b/>
                <w:bCs/>
              </w:rPr>
              <w:t>管控措施</w:t>
            </w:r>
          </w:p>
        </w:tc>
      </w:tr>
      <w:tr w:rsidR="008D42E7" w14:paraId="433D2C2F" w14:textId="77777777" w:rsidTr="008D42E7">
        <w:trPr>
          <w:jc w:val="center"/>
        </w:trPr>
        <w:tc>
          <w:tcPr>
            <w:tcW w:w="719" w:type="dxa"/>
            <w:vMerge w:val="restart"/>
            <w:shd w:val="clear" w:color="auto" w:fill="auto"/>
            <w:vAlign w:val="center"/>
          </w:tcPr>
          <w:p w14:paraId="271022BB" w14:textId="77777777" w:rsidR="008D42E7" w:rsidRDefault="008D42E7">
            <w:pPr>
              <w:jc w:val="left"/>
              <w:rPr>
                <w:rFonts w:ascii="Times New Roman" w:hAnsi="Times New Roman"/>
              </w:rPr>
            </w:pPr>
            <w:r>
              <w:rPr>
                <w:rFonts w:ascii="宋体" w:hAnsi="宋体" w:hint="eastAsia"/>
              </w:rPr>
              <w:t>3</w:t>
            </w:r>
          </w:p>
        </w:tc>
        <w:tc>
          <w:tcPr>
            <w:tcW w:w="992" w:type="dxa"/>
            <w:vMerge w:val="restart"/>
            <w:shd w:val="clear" w:color="auto" w:fill="auto"/>
            <w:vAlign w:val="center"/>
          </w:tcPr>
          <w:p w14:paraId="31113295" w14:textId="77777777" w:rsidR="008D42E7" w:rsidRDefault="008D42E7">
            <w:pPr>
              <w:jc w:val="left"/>
              <w:rPr>
                <w:rFonts w:ascii="Times New Roman" w:hAnsi="Times New Roman"/>
              </w:rPr>
            </w:pPr>
            <w:r>
              <w:rPr>
                <w:rFonts w:ascii="宋体" w:hAnsi="宋体" w:hint="eastAsia"/>
              </w:rPr>
              <w:t>雕琢</w:t>
            </w:r>
          </w:p>
        </w:tc>
        <w:tc>
          <w:tcPr>
            <w:tcW w:w="1418" w:type="dxa"/>
            <w:vMerge w:val="restart"/>
            <w:shd w:val="clear" w:color="auto" w:fill="auto"/>
            <w:vAlign w:val="center"/>
          </w:tcPr>
          <w:p w14:paraId="7BCE3F03" w14:textId="77777777" w:rsidR="008D42E7" w:rsidRDefault="008D42E7">
            <w:pPr>
              <w:rPr>
                <w:rFonts w:ascii="宋体" w:hAnsi="宋体"/>
              </w:rPr>
            </w:pPr>
            <w:r>
              <w:rPr>
                <w:rFonts w:ascii="宋体" w:hAnsi="宋体" w:hint="eastAsia"/>
              </w:rPr>
              <w:t>噪声、粉尘、其他化学因</w:t>
            </w:r>
          </w:p>
          <w:p w14:paraId="325461D5" w14:textId="77777777" w:rsidR="008D42E7" w:rsidRDefault="008D42E7">
            <w:pPr>
              <w:jc w:val="left"/>
              <w:rPr>
                <w:rFonts w:ascii="Times New Roman" w:hAnsi="Times New Roman"/>
              </w:rPr>
            </w:pPr>
            <w:r>
              <w:rPr>
                <w:rFonts w:ascii="宋体" w:hAnsi="宋体" w:hint="eastAsia"/>
              </w:rPr>
              <w:t>素（矿物油）、局部振动</w:t>
            </w:r>
          </w:p>
        </w:tc>
        <w:tc>
          <w:tcPr>
            <w:tcW w:w="1417" w:type="dxa"/>
            <w:shd w:val="clear" w:color="auto" w:fill="auto"/>
            <w:vAlign w:val="center"/>
          </w:tcPr>
          <w:p w14:paraId="6A39F913" w14:textId="77777777" w:rsidR="008D42E7" w:rsidRDefault="008D42E7">
            <w:pPr>
              <w:jc w:val="left"/>
              <w:rPr>
                <w:rFonts w:ascii="Times New Roman" w:hAnsi="Times New Roman"/>
              </w:rPr>
            </w:pPr>
            <w:r>
              <w:rPr>
                <w:rFonts w:ascii="宋体" w:hAnsi="宋体" w:hint="eastAsia"/>
              </w:rPr>
              <w:t>工程技术措施</w:t>
            </w:r>
          </w:p>
        </w:tc>
        <w:tc>
          <w:tcPr>
            <w:tcW w:w="4828" w:type="dxa"/>
            <w:shd w:val="clear" w:color="auto" w:fill="auto"/>
            <w:vAlign w:val="center"/>
          </w:tcPr>
          <w:p w14:paraId="4D153FCB" w14:textId="77777777" w:rsidR="008D42E7" w:rsidRDefault="008D42E7" w:rsidP="0009494D">
            <w:pPr>
              <w:jc w:val="left"/>
              <w:rPr>
                <w:rFonts w:ascii="Times New Roman" w:hAnsi="Times New Roman"/>
              </w:rPr>
            </w:pPr>
            <w:r>
              <w:rPr>
                <w:rFonts w:ascii="宋体" w:hAnsi="宋体" w:hint="eastAsia"/>
              </w:rPr>
              <w:t>1、优先选择自动化设备；2、设置局部排风罩；3、优先采取湿式作业；4、地</w:t>
            </w:r>
            <w:proofErr w:type="gramStart"/>
            <w:r>
              <w:rPr>
                <w:rFonts w:ascii="宋体" w:hAnsi="宋体" w:hint="eastAsia"/>
              </w:rPr>
              <w:t>面积尘水冲洗</w:t>
            </w:r>
            <w:proofErr w:type="gramEnd"/>
            <w:r>
              <w:rPr>
                <w:rFonts w:ascii="宋体" w:hAnsi="宋体" w:hint="eastAsia"/>
              </w:rPr>
              <w:t>；</w:t>
            </w:r>
          </w:p>
        </w:tc>
      </w:tr>
      <w:tr w:rsidR="008D42E7" w14:paraId="1F97E64F" w14:textId="77777777" w:rsidTr="008D42E7">
        <w:trPr>
          <w:jc w:val="center"/>
        </w:trPr>
        <w:tc>
          <w:tcPr>
            <w:tcW w:w="719" w:type="dxa"/>
            <w:vMerge/>
            <w:shd w:val="clear" w:color="auto" w:fill="auto"/>
            <w:vAlign w:val="center"/>
          </w:tcPr>
          <w:p w14:paraId="1CD4CDF5" w14:textId="77777777" w:rsidR="008D42E7" w:rsidRDefault="008D42E7" w:rsidP="0009494D">
            <w:pPr>
              <w:pStyle w:val="afffffffff5"/>
            </w:pPr>
          </w:p>
        </w:tc>
        <w:tc>
          <w:tcPr>
            <w:tcW w:w="992" w:type="dxa"/>
            <w:vMerge/>
            <w:shd w:val="clear" w:color="auto" w:fill="auto"/>
            <w:vAlign w:val="center"/>
          </w:tcPr>
          <w:p w14:paraId="2AEE0367" w14:textId="77777777" w:rsidR="008D42E7" w:rsidRDefault="008D42E7" w:rsidP="0009494D">
            <w:pPr>
              <w:pStyle w:val="afffffffff5"/>
            </w:pPr>
          </w:p>
        </w:tc>
        <w:tc>
          <w:tcPr>
            <w:tcW w:w="1418" w:type="dxa"/>
            <w:vMerge/>
            <w:shd w:val="clear" w:color="auto" w:fill="auto"/>
            <w:vAlign w:val="center"/>
          </w:tcPr>
          <w:p w14:paraId="08054044" w14:textId="77777777" w:rsidR="008D42E7" w:rsidRDefault="008D42E7" w:rsidP="0009494D">
            <w:pPr>
              <w:pStyle w:val="afffffffff5"/>
            </w:pPr>
          </w:p>
        </w:tc>
        <w:tc>
          <w:tcPr>
            <w:tcW w:w="1417" w:type="dxa"/>
            <w:shd w:val="clear" w:color="auto" w:fill="auto"/>
            <w:vAlign w:val="center"/>
          </w:tcPr>
          <w:p w14:paraId="4C7F2CDF" w14:textId="77777777" w:rsidR="008D42E7" w:rsidRDefault="008D42E7">
            <w:pPr>
              <w:jc w:val="left"/>
              <w:rPr>
                <w:rFonts w:ascii="Times New Roman" w:hAnsi="Times New Roman"/>
              </w:rPr>
            </w:pPr>
            <w:r>
              <w:rPr>
                <w:rFonts w:ascii="宋体" w:hAnsi="宋体" w:hint="eastAsia"/>
              </w:rPr>
              <w:t>管理措施</w:t>
            </w:r>
          </w:p>
        </w:tc>
        <w:tc>
          <w:tcPr>
            <w:tcW w:w="4828" w:type="dxa"/>
            <w:shd w:val="clear" w:color="auto" w:fill="auto"/>
            <w:vAlign w:val="center"/>
          </w:tcPr>
          <w:p w14:paraId="45E93B62" w14:textId="77777777" w:rsidR="008D42E7" w:rsidRDefault="008D42E7" w:rsidP="0009494D">
            <w:pPr>
              <w:jc w:val="left"/>
              <w:rPr>
                <w:rFonts w:ascii="Times New Roman" w:hAnsi="Times New Roman"/>
              </w:rPr>
            </w:pPr>
            <w:r>
              <w:rPr>
                <w:rFonts w:ascii="宋体" w:hAnsi="宋体" w:hint="eastAsia"/>
              </w:rPr>
              <w:t>1、公示“噪声、粉尘”的日常监测和定期检测结果；2、设置“噪声有害”、“戴护耳器”、“注意防尘”、“戴防尘口罩”警示标识；3、现场设置噪声、粉尘职业病危害告知卡；4、建立地面积</w:t>
            </w:r>
            <w:proofErr w:type="gramStart"/>
            <w:r>
              <w:rPr>
                <w:rFonts w:ascii="宋体" w:hAnsi="宋体" w:hint="eastAsia"/>
              </w:rPr>
              <w:t>尘</w:t>
            </w:r>
            <w:proofErr w:type="gramEnd"/>
            <w:r>
              <w:rPr>
                <w:rFonts w:ascii="宋体" w:hAnsi="宋体" w:hint="eastAsia"/>
              </w:rPr>
              <w:t>清扫制度。</w:t>
            </w:r>
          </w:p>
        </w:tc>
      </w:tr>
      <w:tr w:rsidR="008D42E7" w14:paraId="009D75E8" w14:textId="77777777" w:rsidTr="008D42E7">
        <w:trPr>
          <w:jc w:val="center"/>
        </w:trPr>
        <w:tc>
          <w:tcPr>
            <w:tcW w:w="719" w:type="dxa"/>
            <w:vMerge/>
            <w:shd w:val="clear" w:color="auto" w:fill="auto"/>
            <w:vAlign w:val="center"/>
          </w:tcPr>
          <w:p w14:paraId="216B3806" w14:textId="77777777" w:rsidR="008D42E7" w:rsidRDefault="008D42E7" w:rsidP="0009494D">
            <w:pPr>
              <w:pStyle w:val="afffffffff5"/>
            </w:pPr>
          </w:p>
        </w:tc>
        <w:tc>
          <w:tcPr>
            <w:tcW w:w="992" w:type="dxa"/>
            <w:vMerge/>
            <w:shd w:val="clear" w:color="auto" w:fill="auto"/>
            <w:vAlign w:val="center"/>
          </w:tcPr>
          <w:p w14:paraId="2950F10F" w14:textId="77777777" w:rsidR="008D42E7" w:rsidRDefault="008D42E7" w:rsidP="0009494D">
            <w:pPr>
              <w:pStyle w:val="afffffffff5"/>
            </w:pPr>
          </w:p>
        </w:tc>
        <w:tc>
          <w:tcPr>
            <w:tcW w:w="1418" w:type="dxa"/>
            <w:vMerge/>
            <w:shd w:val="clear" w:color="auto" w:fill="auto"/>
            <w:vAlign w:val="center"/>
          </w:tcPr>
          <w:p w14:paraId="213C8CBD" w14:textId="77777777" w:rsidR="008D42E7" w:rsidRDefault="008D42E7" w:rsidP="0009494D">
            <w:pPr>
              <w:pStyle w:val="afffffffff5"/>
            </w:pPr>
          </w:p>
        </w:tc>
        <w:tc>
          <w:tcPr>
            <w:tcW w:w="1417" w:type="dxa"/>
            <w:shd w:val="clear" w:color="auto" w:fill="auto"/>
            <w:vAlign w:val="center"/>
          </w:tcPr>
          <w:p w14:paraId="2AF002A8" w14:textId="77777777" w:rsidR="008D42E7" w:rsidRDefault="008D42E7">
            <w:pPr>
              <w:jc w:val="left"/>
              <w:rPr>
                <w:rFonts w:ascii="Times New Roman" w:hAnsi="Times New Roman"/>
              </w:rPr>
            </w:pPr>
            <w:r>
              <w:rPr>
                <w:rFonts w:ascii="宋体" w:hAnsi="宋体" w:hint="eastAsia"/>
              </w:rPr>
              <w:t>培训教育措施</w:t>
            </w:r>
          </w:p>
        </w:tc>
        <w:tc>
          <w:tcPr>
            <w:tcW w:w="4828" w:type="dxa"/>
            <w:shd w:val="clear" w:color="auto" w:fill="auto"/>
            <w:vAlign w:val="center"/>
          </w:tcPr>
          <w:p w14:paraId="54A2B242"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岗前和在岗定期职业卫生培训考核，培训考核内容包括：职业病防治法律、法规及规章；职业卫生基础知识、单位职业卫生管理制度和岗位操作规程；噪声、粉尘等防护措施；个体防护用品使用和维护等。</w:t>
            </w:r>
          </w:p>
        </w:tc>
      </w:tr>
      <w:tr w:rsidR="008D42E7" w14:paraId="38A02FC8" w14:textId="77777777" w:rsidTr="008D42E7">
        <w:trPr>
          <w:jc w:val="center"/>
        </w:trPr>
        <w:tc>
          <w:tcPr>
            <w:tcW w:w="719" w:type="dxa"/>
            <w:vMerge/>
            <w:shd w:val="clear" w:color="auto" w:fill="auto"/>
            <w:vAlign w:val="center"/>
          </w:tcPr>
          <w:p w14:paraId="33C0F649" w14:textId="77777777" w:rsidR="008D42E7" w:rsidRDefault="008D42E7" w:rsidP="0009494D">
            <w:pPr>
              <w:pStyle w:val="afffffffff5"/>
            </w:pPr>
          </w:p>
        </w:tc>
        <w:tc>
          <w:tcPr>
            <w:tcW w:w="992" w:type="dxa"/>
            <w:vMerge/>
            <w:shd w:val="clear" w:color="auto" w:fill="auto"/>
            <w:vAlign w:val="center"/>
          </w:tcPr>
          <w:p w14:paraId="0CB5206C" w14:textId="77777777" w:rsidR="008D42E7" w:rsidRDefault="008D42E7" w:rsidP="0009494D">
            <w:pPr>
              <w:pStyle w:val="afffffffff5"/>
            </w:pPr>
          </w:p>
        </w:tc>
        <w:tc>
          <w:tcPr>
            <w:tcW w:w="1418" w:type="dxa"/>
            <w:vMerge/>
            <w:shd w:val="clear" w:color="auto" w:fill="auto"/>
            <w:vAlign w:val="center"/>
          </w:tcPr>
          <w:p w14:paraId="1BA97C4E" w14:textId="77777777" w:rsidR="008D42E7" w:rsidRDefault="008D42E7" w:rsidP="0009494D">
            <w:pPr>
              <w:pStyle w:val="afffffffff5"/>
            </w:pPr>
          </w:p>
        </w:tc>
        <w:tc>
          <w:tcPr>
            <w:tcW w:w="1417" w:type="dxa"/>
            <w:shd w:val="clear" w:color="auto" w:fill="auto"/>
            <w:vAlign w:val="center"/>
          </w:tcPr>
          <w:p w14:paraId="50128CD9" w14:textId="77777777" w:rsidR="008D42E7" w:rsidRDefault="008D42E7">
            <w:pPr>
              <w:jc w:val="left"/>
              <w:rPr>
                <w:rFonts w:ascii="Times New Roman" w:hAnsi="Times New Roman"/>
              </w:rPr>
            </w:pPr>
            <w:r>
              <w:rPr>
                <w:rFonts w:ascii="宋体" w:hAnsi="宋体" w:hint="eastAsia"/>
              </w:rPr>
              <w:t>个体防护措施</w:t>
            </w:r>
          </w:p>
        </w:tc>
        <w:tc>
          <w:tcPr>
            <w:tcW w:w="4828" w:type="dxa"/>
            <w:shd w:val="clear" w:color="auto" w:fill="auto"/>
            <w:vAlign w:val="center"/>
          </w:tcPr>
          <w:p w14:paraId="72B22E1E" w14:textId="77777777" w:rsidR="008D42E7" w:rsidRDefault="008D42E7" w:rsidP="0009494D">
            <w:pPr>
              <w:jc w:val="left"/>
              <w:rPr>
                <w:rFonts w:ascii="Times New Roman" w:hAnsi="Times New Roman"/>
              </w:rPr>
            </w:pPr>
            <w:r>
              <w:rPr>
                <w:rFonts w:ascii="宋体" w:hAnsi="宋体" w:hint="eastAsia"/>
              </w:rPr>
              <w:t>是否规范佩戴防噪耳塞或耳罩、KN95及以上级别的防尘口罩。</w:t>
            </w:r>
          </w:p>
        </w:tc>
      </w:tr>
      <w:tr w:rsidR="008D42E7" w14:paraId="10F6AD3A" w14:textId="77777777" w:rsidTr="008D42E7">
        <w:trPr>
          <w:jc w:val="center"/>
        </w:trPr>
        <w:tc>
          <w:tcPr>
            <w:tcW w:w="719" w:type="dxa"/>
            <w:vMerge w:val="restart"/>
            <w:shd w:val="clear" w:color="auto" w:fill="auto"/>
            <w:vAlign w:val="center"/>
          </w:tcPr>
          <w:p w14:paraId="7455E14C" w14:textId="77777777" w:rsidR="008D42E7" w:rsidRDefault="008D42E7">
            <w:pPr>
              <w:jc w:val="left"/>
              <w:rPr>
                <w:rFonts w:ascii="Times New Roman" w:hAnsi="Times New Roman"/>
              </w:rPr>
            </w:pPr>
            <w:r>
              <w:rPr>
                <w:rFonts w:ascii="宋体" w:hAnsi="宋体" w:hint="eastAsia"/>
              </w:rPr>
              <w:t>4</w:t>
            </w:r>
          </w:p>
        </w:tc>
        <w:tc>
          <w:tcPr>
            <w:tcW w:w="992" w:type="dxa"/>
            <w:vMerge w:val="restart"/>
            <w:shd w:val="clear" w:color="auto" w:fill="auto"/>
            <w:vAlign w:val="center"/>
          </w:tcPr>
          <w:p w14:paraId="1DB1120E" w14:textId="77777777" w:rsidR="008D42E7" w:rsidRDefault="008D42E7">
            <w:pPr>
              <w:jc w:val="left"/>
              <w:rPr>
                <w:rFonts w:ascii="Times New Roman" w:hAnsi="Times New Roman"/>
              </w:rPr>
            </w:pPr>
            <w:r>
              <w:rPr>
                <w:rFonts w:ascii="宋体" w:hAnsi="宋体" w:hint="eastAsia"/>
              </w:rPr>
              <w:t>打磨</w:t>
            </w:r>
          </w:p>
        </w:tc>
        <w:tc>
          <w:tcPr>
            <w:tcW w:w="1418" w:type="dxa"/>
            <w:vMerge w:val="restart"/>
            <w:shd w:val="clear" w:color="auto" w:fill="auto"/>
            <w:vAlign w:val="center"/>
          </w:tcPr>
          <w:p w14:paraId="2D0E56DD" w14:textId="77777777" w:rsidR="008D42E7" w:rsidRDefault="008D42E7">
            <w:pPr>
              <w:jc w:val="left"/>
              <w:rPr>
                <w:rFonts w:ascii="Times New Roman" w:hAnsi="Times New Roman"/>
              </w:rPr>
            </w:pPr>
            <w:r>
              <w:rPr>
                <w:rFonts w:ascii="宋体" w:hAnsi="宋体" w:hint="eastAsia"/>
              </w:rPr>
              <w:t>噪声、粉尘（矽尘、碳化硅、碳化硼等）、局部振动</w:t>
            </w:r>
          </w:p>
        </w:tc>
        <w:tc>
          <w:tcPr>
            <w:tcW w:w="1417" w:type="dxa"/>
            <w:shd w:val="clear" w:color="auto" w:fill="auto"/>
            <w:vAlign w:val="center"/>
          </w:tcPr>
          <w:p w14:paraId="1A272378" w14:textId="77777777" w:rsidR="008D42E7" w:rsidRDefault="008D42E7">
            <w:pPr>
              <w:jc w:val="left"/>
              <w:rPr>
                <w:rFonts w:ascii="Times New Roman" w:hAnsi="Times New Roman"/>
              </w:rPr>
            </w:pPr>
            <w:r>
              <w:rPr>
                <w:rFonts w:ascii="宋体" w:hAnsi="宋体" w:hint="eastAsia"/>
              </w:rPr>
              <w:t>工程技术措施</w:t>
            </w:r>
          </w:p>
        </w:tc>
        <w:tc>
          <w:tcPr>
            <w:tcW w:w="4828" w:type="dxa"/>
            <w:shd w:val="clear" w:color="auto" w:fill="auto"/>
            <w:vAlign w:val="center"/>
          </w:tcPr>
          <w:p w14:paraId="6A887B7F" w14:textId="77777777" w:rsidR="008D42E7" w:rsidRDefault="008D42E7" w:rsidP="0009494D">
            <w:pPr>
              <w:jc w:val="left"/>
              <w:rPr>
                <w:rFonts w:ascii="Times New Roman" w:hAnsi="Times New Roman"/>
              </w:rPr>
            </w:pPr>
            <w:r>
              <w:rPr>
                <w:rFonts w:ascii="宋体" w:hAnsi="宋体" w:hint="eastAsia"/>
              </w:rPr>
              <w:t>1、选择低噪声设备；2、固定设备设置独立减振基础、移动设备加橡胶把手；3、优先选择自动打磨设备，磨机设置局部排风罩；4、地</w:t>
            </w:r>
            <w:proofErr w:type="gramStart"/>
            <w:r>
              <w:rPr>
                <w:rFonts w:ascii="宋体" w:hAnsi="宋体" w:hint="eastAsia"/>
              </w:rPr>
              <w:t>面积尘水冲洗</w:t>
            </w:r>
            <w:proofErr w:type="gramEnd"/>
            <w:r>
              <w:rPr>
                <w:rFonts w:ascii="宋体" w:hAnsi="宋体" w:hint="eastAsia"/>
              </w:rPr>
              <w:t>。</w:t>
            </w:r>
          </w:p>
        </w:tc>
      </w:tr>
      <w:tr w:rsidR="008D42E7" w14:paraId="75234AF6" w14:textId="77777777" w:rsidTr="00506681">
        <w:trPr>
          <w:trHeight w:val="1835"/>
          <w:jc w:val="center"/>
        </w:trPr>
        <w:tc>
          <w:tcPr>
            <w:tcW w:w="719" w:type="dxa"/>
            <w:vMerge/>
            <w:shd w:val="clear" w:color="auto" w:fill="auto"/>
            <w:vAlign w:val="center"/>
          </w:tcPr>
          <w:p w14:paraId="626047BC" w14:textId="77777777" w:rsidR="008D42E7" w:rsidRDefault="008D42E7" w:rsidP="0009494D">
            <w:pPr>
              <w:pStyle w:val="afffffffff5"/>
            </w:pPr>
          </w:p>
        </w:tc>
        <w:tc>
          <w:tcPr>
            <w:tcW w:w="992" w:type="dxa"/>
            <w:vMerge/>
            <w:shd w:val="clear" w:color="auto" w:fill="auto"/>
            <w:vAlign w:val="center"/>
          </w:tcPr>
          <w:p w14:paraId="22ACE3F2" w14:textId="77777777" w:rsidR="008D42E7" w:rsidRDefault="008D42E7" w:rsidP="0009494D">
            <w:pPr>
              <w:pStyle w:val="afffffffff5"/>
            </w:pPr>
          </w:p>
        </w:tc>
        <w:tc>
          <w:tcPr>
            <w:tcW w:w="1418" w:type="dxa"/>
            <w:vMerge/>
            <w:shd w:val="clear" w:color="auto" w:fill="auto"/>
            <w:vAlign w:val="center"/>
          </w:tcPr>
          <w:p w14:paraId="5DB17CED" w14:textId="77777777" w:rsidR="008D42E7" w:rsidRDefault="008D42E7" w:rsidP="0009494D">
            <w:pPr>
              <w:pStyle w:val="afffffffff5"/>
            </w:pPr>
          </w:p>
        </w:tc>
        <w:tc>
          <w:tcPr>
            <w:tcW w:w="1417" w:type="dxa"/>
            <w:shd w:val="clear" w:color="auto" w:fill="auto"/>
            <w:vAlign w:val="center"/>
          </w:tcPr>
          <w:p w14:paraId="7D126AE8" w14:textId="77777777" w:rsidR="008D42E7" w:rsidRDefault="008D42E7">
            <w:pPr>
              <w:jc w:val="left"/>
              <w:rPr>
                <w:rFonts w:ascii="Times New Roman" w:hAnsi="Times New Roman"/>
              </w:rPr>
            </w:pPr>
            <w:r>
              <w:rPr>
                <w:rFonts w:ascii="宋体" w:hAnsi="宋体" w:hint="eastAsia"/>
              </w:rPr>
              <w:t>管理措施</w:t>
            </w:r>
          </w:p>
        </w:tc>
        <w:tc>
          <w:tcPr>
            <w:tcW w:w="4828" w:type="dxa"/>
            <w:shd w:val="clear" w:color="auto" w:fill="auto"/>
            <w:vAlign w:val="center"/>
          </w:tcPr>
          <w:p w14:paraId="469C4C2E" w14:textId="77777777" w:rsidR="008D42E7" w:rsidRDefault="008D42E7" w:rsidP="0009494D">
            <w:pPr>
              <w:jc w:val="left"/>
              <w:rPr>
                <w:rFonts w:ascii="Times New Roman" w:hAnsi="Times New Roman"/>
              </w:rPr>
            </w:pPr>
            <w:r>
              <w:rPr>
                <w:rFonts w:ascii="宋体" w:hAnsi="宋体" w:hint="eastAsia"/>
              </w:rPr>
              <w:t>1、公示“噪声、粉尘”的日常监测和定期检测结果；2、设置“噪声有害”、“戴护耳器”、“注意防尘”、“戴防尘口罩”警示标识；3、现场设置噪声、粉尘职业病危害告知卡；4、建立地面积</w:t>
            </w:r>
            <w:proofErr w:type="gramStart"/>
            <w:r>
              <w:rPr>
                <w:rFonts w:ascii="宋体" w:hAnsi="宋体" w:hint="eastAsia"/>
              </w:rPr>
              <w:t>尘</w:t>
            </w:r>
            <w:proofErr w:type="gramEnd"/>
            <w:r>
              <w:rPr>
                <w:rFonts w:ascii="宋体" w:hAnsi="宋体" w:hint="eastAsia"/>
              </w:rPr>
              <w:t>清扫制度。</w:t>
            </w:r>
          </w:p>
        </w:tc>
      </w:tr>
      <w:tr w:rsidR="008D42E7" w14:paraId="497FFEA0" w14:textId="77777777" w:rsidTr="008D42E7">
        <w:trPr>
          <w:jc w:val="center"/>
        </w:trPr>
        <w:tc>
          <w:tcPr>
            <w:tcW w:w="719" w:type="dxa"/>
            <w:vMerge/>
            <w:shd w:val="clear" w:color="auto" w:fill="auto"/>
            <w:vAlign w:val="center"/>
          </w:tcPr>
          <w:p w14:paraId="65FFBFCB" w14:textId="77777777" w:rsidR="008D42E7" w:rsidRDefault="008D42E7" w:rsidP="0009494D">
            <w:pPr>
              <w:pStyle w:val="afffffffff5"/>
            </w:pPr>
          </w:p>
        </w:tc>
        <w:tc>
          <w:tcPr>
            <w:tcW w:w="992" w:type="dxa"/>
            <w:vMerge/>
            <w:shd w:val="clear" w:color="auto" w:fill="auto"/>
            <w:vAlign w:val="center"/>
          </w:tcPr>
          <w:p w14:paraId="1F6DB57A" w14:textId="77777777" w:rsidR="008D42E7" w:rsidRDefault="008D42E7" w:rsidP="0009494D">
            <w:pPr>
              <w:pStyle w:val="afffffffff5"/>
            </w:pPr>
          </w:p>
        </w:tc>
        <w:tc>
          <w:tcPr>
            <w:tcW w:w="1418" w:type="dxa"/>
            <w:vMerge/>
            <w:shd w:val="clear" w:color="auto" w:fill="auto"/>
            <w:vAlign w:val="center"/>
          </w:tcPr>
          <w:p w14:paraId="4ED7BDEB" w14:textId="77777777" w:rsidR="008D42E7" w:rsidRDefault="008D42E7" w:rsidP="0009494D">
            <w:pPr>
              <w:pStyle w:val="afffffffff5"/>
            </w:pPr>
          </w:p>
        </w:tc>
        <w:tc>
          <w:tcPr>
            <w:tcW w:w="1417" w:type="dxa"/>
            <w:shd w:val="clear" w:color="auto" w:fill="auto"/>
            <w:vAlign w:val="center"/>
          </w:tcPr>
          <w:p w14:paraId="459DCDD7" w14:textId="77777777" w:rsidR="008D42E7" w:rsidRDefault="008D42E7">
            <w:pPr>
              <w:jc w:val="left"/>
              <w:rPr>
                <w:rFonts w:ascii="Times New Roman" w:hAnsi="Times New Roman"/>
              </w:rPr>
            </w:pPr>
            <w:r>
              <w:rPr>
                <w:rFonts w:ascii="宋体" w:hAnsi="宋体" w:hint="eastAsia"/>
              </w:rPr>
              <w:t>培训教育措施</w:t>
            </w:r>
          </w:p>
        </w:tc>
        <w:tc>
          <w:tcPr>
            <w:tcW w:w="4828" w:type="dxa"/>
            <w:shd w:val="clear" w:color="auto" w:fill="auto"/>
            <w:vAlign w:val="center"/>
          </w:tcPr>
          <w:p w14:paraId="51EE9968"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岗前和在岗定期职业卫生培训考核，培训考核内容包括：职业病防治法律、法规及规章；职业卫生基础知识、单位职业卫生管理制度和岗位操作规程；噪声、粉尘等防护措施；个体防护用品使用和维护等。</w:t>
            </w:r>
          </w:p>
        </w:tc>
      </w:tr>
      <w:tr w:rsidR="008D42E7" w14:paraId="01339F6C" w14:textId="77777777" w:rsidTr="00506681">
        <w:trPr>
          <w:trHeight w:val="1070"/>
          <w:jc w:val="center"/>
        </w:trPr>
        <w:tc>
          <w:tcPr>
            <w:tcW w:w="719" w:type="dxa"/>
            <w:vMerge/>
            <w:shd w:val="clear" w:color="auto" w:fill="auto"/>
            <w:vAlign w:val="center"/>
          </w:tcPr>
          <w:p w14:paraId="4E5823C7" w14:textId="77777777" w:rsidR="008D42E7" w:rsidRDefault="008D42E7" w:rsidP="0009494D">
            <w:pPr>
              <w:pStyle w:val="afffffffff5"/>
            </w:pPr>
          </w:p>
        </w:tc>
        <w:tc>
          <w:tcPr>
            <w:tcW w:w="992" w:type="dxa"/>
            <w:vMerge/>
            <w:shd w:val="clear" w:color="auto" w:fill="auto"/>
            <w:vAlign w:val="center"/>
          </w:tcPr>
          <w:p w14:paraId="26617976" w14:textId="77777777" w:rsidR="008D42E7" w:rsidRDefault="008D42E7" w:rsidP="0009494D">
            <w:pPr>
              <w:pStyle w:val="afffffffff5"/>
            </w:pPr>
          </w:p>
        </w:tc>
        <w:tc>
          <w:tcPr>
            <w:tcW w:w="1418" w:type="dxa"/>
            <w:vMerge/>
            <w:shd w:val="clear" w:color="auto" w:fill="auto"/>
            <w:vAlign w:val="center"/>
          </w:tcPr>
          <w:p w14:paraId="047D7A7D" w14:textId="77777777" w:rsidR="008D42E7" w:rsidRDefault="008D42E7" w:rsidP="0009494D">
            <w:pPr>
              <w:pStyle w:val="afffffffff5"/>
            </w:pPr>
          </w:p>
        </w:tc>
        <w:tc>
          <w:tcPr>
            <w:tcW w:w="1417" w:type="dxa"/>
            <w:shd w:val="clear" w:color="auto" w:fill="auto"/>
            <w:vAlign w:val="center"/>
          </w:tcPr>
          <w:p w14:paraId="5CD0BFFC" w14:textId="77777777" w:rsidR="008D42E7" w:rsidRDefault="008D42E7">
            <w:pPr>
              <w:jc w:val="left"/>
              <w:rPr>
                <w:rFonts w:ascii="Times New Roman" w:hAnsi="Times New Roman"/>
              </w:rPr>
            </w:pPr>
            <w:r>
              <w:rPr>
                <w:rFonts w:ascii="宋体" w:hAnsi="宋体" w:hint="eastAsia"/>
              </w:rPr>
              <w:t>个体防护措施</w:t>
            </w:r>
          </w:p>
        </w:tc>
        <w:tc>
          <w:tcPr>
            <w:tcW w:w="4828" w:type="dxa"/>
            <w:shd w:val="clear" w:color="auto" w:fill="auto"/>
            <w:vAlign w:val="center"/>
          </w:tcPr>
          <w:p w14:paraId="4F6217B0" w14:textId="77777777" w:rsidR="008D42E7" w:rsidRDefault="008D42E7" w:rsidP="0009494D">
            <w:pPr>
              <w:jc w:val="left"/>
              <w:rPr>
                <w:rFonts w:ascii="Times New Roman" w:hAnsi="Times New Roman"/>
              </w:rPr>
            </w:pPr>
            <w:r>
              <w:rPr>
                <w:rFonts w:ascii="宋体" w:hAnsi="宋体" w:hint="eastAsia"/>
              </w:rPr>
              <w:t>是否规范佩戴防噪耳塞或耳罩、KN95及以上级别的防尘口罩。</w:t>
            </w:r>
          </w:p>
        </w:tc>
      </w:tr>
      <w:tr w:rsidR="008D42E7" w14:paraId="5AC2B7CA" w14:textId="77777777" w:rsidTr="00506681">
        <w:trPr>
          <w:trHeight w:val="70"/>
          <w:jc w:val="center"/>
        </w:trPr>
        <w:tc>
          <w:tcPr>
            <w:tcW w:w="719" w:type="dxa"/>
            <w:shd w:val="clear" w:color="auto" w:fill="auto"/>
            <w:vAlign w:val="center"/>
          </w:tcPr>
          <w:p w14:paraId="3477959A" w14:textId="77777777" w:rsidR="008D42E7" w:rsidRDefault="008D42E7">
            <w:pPr>
              <w:jc w:val="left"/>
              <w:rPr>
                <w:rFonts w:ascii="Times New Roman" w:hAnsi="Times New Roman"/>
              </w:rPr>
            </w:pPr>
            <w:r>
              <w:rPr>
                <w:rFonts w:ascii="宋体" w:hAnsi="宋体" w:hint="eastAsia"/>
              </w:rPr>
              <w:t>5</w:t>
            </w:r>
          </w:p>
        </w:tc>
        <w:tc>
          <w:tcPr>
            <w:tcW w:w="992" w:type="dxa"/>
            <w:shd w:val="clear" w:color="auto" w:fill="auto"/>
            <w:vAlign w:val="center"/>
          </w:tcPr>
          <w:p w14:paraId="6AB30498" w14:textId="77777777" w:rsidR="008D42E7" w:rsidRDefault="008D42E7">
            <w:pPr>
              <w:jc w:val="left"/>
              <w:rPr>
                <w:rFonts w:ascii="Times New Roman" w:hAnsi="Times New Roman"/>
              </w:rPr>
            </w:pPr>
            <w:r>
              <w:rPr>
                <w:rFonts w:ascii="宋体" w:hAnsi="宋体" w:hint="eastAsia"/>
              </w:rPr>
              <w:t>打孔</w:t>
            </w:r>
          </w:p>
        </w:tc>
        <w:tc>
          <w:tcPr>
            <w:tcW w:w="1418" w:type="dxa"/>
            <w:shd w:val="clear" w:color="auto" w:fill="auto"/>
            <w:vAlign w:val="center"/>
          </w:tcPr>
          <w:p w14:paraId="70C423C7" w14:textId="77777777" w:rsidR="008D42E7" w:rsidRDefault="008D42E7">
            <w:pPr>
              <w:jc w:val="left"/>
              <w:rPr>
                <w:rFonts w:ascii="Times New Roman" w:hAnsi="Times New Roman"/>
              </w:rPr>
            </w:pPr>
            <w:r>
              <w:rPr>
                <w:rFonts w:ascii="宋体" w:hAnsi="宋体" w:hint="eastAsia"/>
              </w:rPr>
              <w:t>噪声、粉尘、局部振动</w:t>
            </w:r>
          </w:p>
        </w:tc>
        <w:tc>
          <w:tcPr>
            <w:tcW w:w="1417" w:type="dxa"/>
            <w:shd w:val="clear" w:color="auto" w:fill="auto"/>
            <w:vAlign w:val="center"/>
          </w:tcPr>
          <w:p w14:paraId="2F9D88AC" w14:textId="77777777" w:rsidR="008D42E7" w:rsidRDefault="008D42E7">
            <w:pPr>
              <w:jc w:val="left"/>
              <w:rPr>
                <w:rFonts w:ascii="Times New Roman" w:hAnsi="Times New Roman"/>
              </w:rPr>
            </w:pPr>
            <w:r>
              <w:rPr>
                <w:rFonts w:ascii="宋体" w:hAnsi="宋体" w:hint="eastAsia"/>
              </w:rPr>
              <w:t>工程技术措施</w:t>
            </w:r>
          </w:p>
        </w:tc>
        <w:tc>
          <w:tcPr>
            <w:tcW w:w="4828" w:type="dxa"/>
            <w:shd w:val="clear" w:color="auto" w:fill="auto"/>
            <w:vAlign w:val="center"/>
          </w:tcPr>
          <w:p w14:paraId="4991003B" w14:textId="77777777" w:rsidR="008D42E7" w:rsidRDefault="008D42E7" w:rsidP="0009494D">
            <w:pPr>
              <w:jc w:val="left"/>
              <w:rPr>
                <w:rFonts w:ascii="Times New Roman" w:hAnsi="Times New Roman"/>
              </w:rPr>
            </w:pPr>
            <w:r>
              <w:rPr>
                <w:rFonts w:ascii="宋体" w:hAnsi="宋体" w:hint="eastAsia"/>
              </w:rPr>
              <w:t>1、选择低噪声设备；2、设置独立减振基础；3、设置局部排风罩；4、地</w:t>
            </w:r>
            <w:proofErr w:type="gramStart"/>
            <w:r>
              <w:rPr>
                <w:rFonts w:ascii="宋体" w:hAnsi="宋体" w:hint="eastAsia"/>
              </w:rPr>
              <w:t>面积尘水冲洗</w:t>
            </w:r>
            <w:proofErr w:type="gramEnd"/>
            <w:r>
              <w:rPr>
                <w:rFonts w:ascii="宋体" w:hAnsi="宋体" w:hint="eastAsia"/>
              </w:rPr>
              <w:t>。</w:t>
            </w:r>
          </w:p>
        </w:tc>
      </w:tr>
    </w:tbl>
    <w:p w14:paraId="7B11B0D9" w14:textId="77777777" w:rsidR="008D42E7" w:rsidRPr="008D42E7" w:rsidRDefault="008D42E7" w:rsidP="008D42E7">
      <w:pPr>
        <w:pStyle w:val="affff6"/>
        <w:pageBreakBefore/>
        <w:spacing w:beforeLines="50" w:before="156" w:afterLines="50" w:after="156"/>
        <w:ind w:firstLineChars="0" w:firstLine="0"/>
        <w:jc w:val="center"/>
        <w:rPr>
          <w:rFonts w:ascii="黑体" w:eastAsia="黑体" w:hAnsi="黑体"/>
        </w:rPr>
      </w:pPr>
      <w:r w:rsidRPr="008D42E7">
        <w:rPr>
          <w:rFonts w:ascii="黑体" w:eastAsia="黑体" w:hAnsi="黑体" w:hint="eastAsia"/>
        </w:rPr>
        <w:lastRenderedPageBreak/>
        <w:t>上表</w:t>
      </w:r>
      <w:r w:rsidRPr="008D42E7">
        <w:rPr>
          <w:rFonts w:hAnsi="宋体" w:hint="eastAsia"/>
        </w:rPr>
        <w:t>（续）</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992"/>
        <w:gridCol w:w="1418"/>
        <w:gridCol w:w="1417"/>
        <w:gridCol w:w="4828"/>
      </w:tblGrid>
      <w:tr w:rsidR="008D42E7" w14:paraId="3C21178A" w14:textId="77777777" w:rsidTr="00D00FEB">
        <w:trPr>
          <w:tblHeader/>
          <w:jc w:val="center"/>
        </w:trPr>
        <w:tc>
          <w:tcPr>
            <w:tcW w:w="719" w:type="dxa"/>
            <w:vMerge w:val="restart"/>
            <w:tcBorders>
              <w:top w:val="single" w:sz="8" w:space="0" w:color="auto"/>
            </w:tcBorders>
            <w:shd w:val="clear" w:color="auto" w:fill="auto"/>
            <w:vAlign w:val="center"/>
          </w:tcPr>
          <w:p w14:paraId="70BA6752" w14:textId="77777777" w:rsidR="008D42E7" w:rsidRDefault="008D42E7" w:rsidP="00D00FEB">
            <w:pPr>
              <w:jc w:val="center"/>
            </w:pPr>
            <w:r>
              <w:rPr>
                <w:rFonts w:ascii="宋体" w:hAnsi="宋体" w:hint="eastAsia"/>
                <w:b/>
                <w:bCs/>
              </w:rPr>
              <w:t>序号</w:t>
            </w:r>
          </w:p>
        </w:tc>
        <w:tc>
          <w:tcPr>
            <w:tcW w:w="992" w:type="dxa"/>
            <w:vMerge w:val="restart"/>
            <w:tcBorders>
              <w:top w:val="single" w:sz="8" w:space="0" w:color="auto"/>
            </w:tcBorders>
            <w:shd w:val="clear" w:color="auto" w:fill="auto"/>
            <w:vAlign w:val="center"/>
          </w:tcPr>
          <w:p w14:paraId="3A1AA39C" w14:textId="77777777" w:rsidR="008D42E7" w:rsidRDefault="008D42E7" w:rsidP="00D00FEB">
            <w:pPr>
              <w:jc w:val="center"/>
            </w:pPr>
            <w:r>
              <w:rPr>
                <w:rFonts w:ascii="宋体" w:hAnsi="宋体" w:hint="eastAsia"/>
                <w:b/>
                <w:bCs/>
              </w:rPr>
              <w:t>岗位</w:t>
            </w:r>
          </w:p>
        </w:tc>
        <w:tc>
          <w:tcPr>
            <w:tcW w:w="7663" w:type="dxa"/>
            <w:gridSpan w:val="3"/>
            <w:tcBorders>
              <w:top w:val="single" w:sz="8" w:space="0" w:color="auto"/>
              <w:bottom w:val="single" w:sz="8" w:space="0" w:color="auto"/>
            </w:tcBorders>
            <w:shd w:val="clear" w:color="auto" w:fill="auto"/>
            <w:vAlign w:val="center"/>
          </w:tcPr>
          <w:p w14:paraId="2B036407" w14:textId="77777777" w:rsidR="008D42E7" w:rsidRDefault="008D42E7" w:rsidP="00D00FEB">
            <w:pPr>
              <w:pStyle w:val="afffffffff5"/>
            </w:pPr>
            <w:r>
              <w:rPr>
                <w:rFonts w:hAnsi="宋体" w:hint="eastAsia"/>
                <w:b/>
                <w:bCs/>
              </w:rPr>
              <w:t>内容与标准</w:t>
            </w:r>
          </w:p>
        </w:tc>
      </w:tr>
      <w:tr w:rsidR="008D42E7" w14:paraId="7DDB723C" w14:textId="77777777" w:rsidTr="00D00FEB">
        <w:trPr>
          <w:jc w:val="center"/>
        </w:trPr>
        <w:tc>
          <w:tcPr>
            <w:tcW w:w="719" w:type="dxa"/>
            <w:vMerge/>
            <w:shd w:val="clear" w:color="auto" w:fill="auto"/>
            <w:vAlign w:val="center"/>
          </w:tcPr>
          <w:p w14:paraId="5C90EF69" w14:textId="77777777" w:rsidR="008D42E7" w:rsidRDefault="008D42E7" w:rsidP="00D00FEB">
            <w:pPr>
              <w:jc w:val="center"/>
              <w:rPr>
                <w:rFonts w:ascii="Times New Roman" w:hAnsi="Times New Roman"/>
                <w:b/>
                <w:bCs/>
              </w:rPr>
            </w:pPr>
          </w:p>
        </w:tc>
        <w:tc>
          <w:tcPr>
            <w:tcW w:w="992" w:type="dxa"/>
            <w:vMerge/>
            <w:shd w:val="clear" w:color="auto" w:fill="auto"/>
            <w:vAlign w:val="center"/>
          </w:tcPr>
          <w:p w14:paraId="3F3D66A9" w14:textId="77777777" w:rsidR="008D42E7" w:rsidRDefault="008D42E7" w:rsidP="00D00FEB">
            <w:pPr>
              <w:jc w:val="center"/>
              <w:rPr>
                <w:rFonts w:ascii="Times New Roman" w:hAnsi="Times New Roman"/>
                <w:b/>
                <w:bCs/>
              </w:rPr>
            </w:pPr>
          </w:p>
        </w:tc>
        <w:tc>
          <w:tcPr>
            <w:tcW w:w="1418" w:type="dxa"/>
            <w:tcBorders>
              <w:top w:val="single" w:sz="8" w:space="0" w:color="auto"/>
            </w:tcBorders>
            <w:shd w:val="clear" w:color="auto" w:fill="auto"/>
            <w:vAlign w:val="center"/>
          </w:tcPr>
          <w:p w14:paraId="3198413B" w14:textId="77777777" w:rsidR="008D42E7" w:rsidRDefault="008D42E7" w:rsidP="00D00FEB">
            <w:r>
              <w:rPr>
                <w:rFonts w:ascii="宋体" w:hAnsi="宋体" w:hint="eastAsia"/>
                <w:b/>
                <w:bCs/>
              </w:rPr>
              <w:t>职业危害因素</w:t>
            </w:r>
          </w:p>
        </w:tc>
        <w:tc>
          <w:tcPr>
            <w:tcW w:w="6245" w:type="dxa"/>
            <w:gridSpan w:val="2"/>
            <w:tcBorders>
              <w:top w:val="single" w:sz="8" w:space="0" w:color="auto"/>
            </w:tcBorders>
            <w:shd w:val="clear" w:color="auto" w:fill="auto"/>
            <w:vAlign w:val="center"/>
          </w:tcPr>
          <w:p w14:paraId="390B3420" w14:textId="77777777" w:rsidR="008D42E7" w:rsidRPr="0009494D" w:rsidRDefault="008D42E7" w:rsidP="00D00FEB">
            <w:r>
              <w:rPr>
                <w:rFonts w:ascii="宋体" w:hAnsi="宋体" w:hint="eastAsia"/>
                <w:b/>
                <w:bCs/>
              </w:rPr>
              <w:t>管控措施</w:t>
            </w:r>
          </w:p>
        </w:tc>
      </w:tr>
      <w:tr w:rsidR="008D42E7" w14:paraId="09A674FD" w14:textId="77777777" w:rsidTr="00506681">
        <w:trPr>
          <w:trHeight w:val="1327"/>
          <w:jc w:val="center"/>
        </w:trPr>
        <w:tc>
          <w:tcPr>
            <w:tcW w:w="719" w:type="dxa"/>
            <w:vMerge w:val="restart"/>
            <w:shd w:val="clear" w:color="auto" w:fill="auto"/>
            <w:vAlign w:val="center"/>
          </w:tcPr>
          <w:p w14:paraId="66BA53FE" w14:textId="77777777" w:rsidR="008D42E7" w:rsidRDefault="008D42E7" w:rsidP="0009494D">
            <w:pPr>
              <w:pStyle w:val="afffffffff5"/>
            </w:pPr>
          </w:p>
        </w:tc>
        <w:tc>
          <w:tcPr>
            <w:tcW w:w="992" w:type="dxa"/>
            <w:vMerge w:val="restart"/>
            <w:shd w:val="clear" w:color="auto" w:fill="auto"/>
            <w:vAlign w:val="center"/>
          </w:tcPr>
          <w:p w14:paraId="15351C34" w14:textId="77777777" w:rsidR="008D42E7" w:rsidRDefault="008D42E7" w:rsidP="0009494D">
            <w:pPr>
              <w:pStyle w:val="afffffffff5"/>
            </w:pPr>
          </w:p>
        </w:tc>
        <w:tc>
          <w:tcPr>
            <w:tcW w:w="1418" w:type="dxa"/>
            <w:vMerge w:val="restart"/>
            <w:shd w:val="clear" w:color="auto" w:fill="auto"/>
            <w:vAlign w:val="center"/>
          </w:tcPr>
          <w:p w14:paraId="3187C411" w14:textId="77777777" w:rsidR="008D42E7" w:rsidRDefault="008D42E7" w:rsidP="0009494D">
            <w:pPr>
              <w:pStyle w:val="afffffffff5"/>
            </w:pPr>
          </w:p>
        </w:tc>
        <w:tc>
          <w:tcPr>
            <w:tcW w:w="1417" w:type="dxa"/>
            <w:shd w:val="clear" w:color="auto" w:fill="auto"/>
            <w:vAlign w:val="center"/>
          </w:tcPr>
          <w:p w14:paraId="40799D76" w14:textId="77777777" w:rsidR="008D42E7" w:rsidRDefault="008D42E7">
            <w:pPr>
              <w:jc w:val="left"/>
              <w:rPr>
                <w:rFonts w:ascii="Times New Roman" w:hAnsi="Times New Roman"/>
              </w:rPr>
            </w:pPr>
            <w:r>
              <w:rPr>
                <w:rFonts w:ascii="宋体" w:hAnsi="宋体" w:hint="eastAsia"/>
              </w:rPr>
              <w:t>管理措施</w:t>
            </w:r>
          </w:p>
        </w:tc>
        <w:tc>
          <w:tcPr>
            <w:tcW w:w="4828" w:type="dxa"/>
            <w:shd w:val="clear" w:color="auto" w:fill="auto"/>
            <w:vAlign w:val="center"/>
          </w:tcPr>
          <w:p w14:paraId="149A972E" w14:textId="77777777" w:rsidR="008D42E7" w:rsidRDefault="008D42E7" w:rsidP="0009494D">
            <w:pPr>
              <w:jc w:val="left"/>
              <w:rPr>
                <w:rFonts w:ascii="Times New Roman" w:hAnsi="Times New Roman"/>
              </w:rPr>
            </w:pPr>
            <w:r>
              <w:rPr>
                <w:rFonts w:ascii="宋体" w:hAnsi="宋体" w:hint="eastAsia"/>
              </w:rPr>
              <w:t>1、公示“噪声、粉尘”的日常监测和定期检测结果；2、设置“噪声有害”、“戴护耳器”、“注意防尘”、“戴防尘口罩”警示标识；3、现场设置噪声、粉尘职业病危害告知卡；4、建立地面积</w:t>
            </w:r>
            <w:proofErr w:type="gramStart"/>
            <w:r>
              <w:rPr>
                <w:rFonts w:ascii="宋体" w:hAnsi="宋体" w:hint="eastAsia"/>
              </w:rPr>
              <w:t>尘</w:t>
            </w:r>
            <w:proofErr w:type="gramEnd"/>
            <w:r>
              <w:rPr>
                <w:rFonts w:ascii="宋体" w:hAnsi="宋体" w:hint="eastAsia"/>
              </w:rPr>
              <w:t>清扫制度。</w:t>
            </w:r>
          </w:p>
        </w:tc>
      </w:tr>
      <w:tr w:rsidR="008D42E7" w14:paraId="7C8D4BA3" w14:textId="77777777" w:rsidTr="00506681">
        <w:trPr>
          <w:trHeight w:val="732"/>
          <w:jc w:val="center"/>
        </w:trPr>
        <w:tc>
          <w:tcPr>
            <w:tcW w:w="719" w:type="dxa"/>
            <w:vMerge/>
            <w:shd w:val="clear" w:color="auto" w:fill="auto"/>
            <w:vAlign w:val="center"/>
          </w:tcPr>
          <w:p w14:paraId="51E2C701" w14:textId="77777777" w:rsidR="008D42E7" w:rsidRDefault="008D42E7" w:rsidP="0009494D">
            <w:pPr>
              <w:pStyle w:val="afffffffff5"/>
            </w:pPr>
          </w:p>
        </w:tc>
        <w:tc>
          <w:tcPr>
            <w:tcW w:w="992" w:type="dxa"/>
            <w:vMerge/>
            <w:shd w:val="clear" w:color="auto" w:fill="auto"/>
            <w:vAlign w:val="center"/>
          </w:tcPr>
          <w:p w14:paraId="03F95AF1" w14:textId="77777777" w:rsidR="008D42E7" w:rsidRDefault="008D42E7" w:rsidP="0009494D">
            <w:pPr>
              <w:pStyle w:val="afffffffff5"/>
            </w:pPr>
          </w:p>
        </w:tc>
        <w:tc>
          <w:tcPr>
            <w:tcW w:w="1418" w:type="dxa"/>
            <w:vMerge/>
            <w:shd w:val="clear" w:color="auto" w:fill="auto"/>
            <w:vAlign w:val="center"/>
          </w:tcPr>
          <w:p w14:paraId="10228068" w14:textId="77777777" w:rsidR="008D42E7" w:rsidRDefault="008D42E7" w:rsidP="0009494D">
            <w:pPr>
              <w:pStyle w:val="afffffffff5"/>
            </w:pPr>
          </w:p>
        </w:tc>
        <w:tc>
          <w:tcPr>
            <w:tcW w:w="1417" w:type="dxa"/>
            <w:shd w:val="clear" w:color="auto" w:fill="auto"/>
            <w:vAlign w:val="center"/>
          </w:tcPr>
          <w:p w14:paraId="16A4D9BE" w14:textId="77777777" w:rsidR="008D42E7" w:rsidRDefault="008D42E7">
            <w:pPr>
              <w:jc w:val="left"/>
              <w:rPr>
                <w:rFonts w:ascii="Times New Roman" w:hAnsi="Times New Roman"/>
              </w:rPr>
            </w:pPr>
            <w:r>
              <w:rPr>
                <w:rFonts w:ascii="宋体" w:hAnsi="宋体" w:hint="eastAsia"/>
              </w:rPr>
              <w:t>培训教育措施</w:t>
            </w:r>
          </w:p>
        </w:tc>
        <w:tc>
          <w:tcPr>
            <w:tcW w:w="4828" w:type="dxa"/>
            <w:shd w:val="clear" w:color="auto" w:fill="auto"/>
            <w:vAlign w:val="center"/>
          </w:tcPr>
          <w:p w14:paraId="4D421E32"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岗前和在岗定期职业卫生培训考核，培训考核内容包括：职业病防治法律、法规及规章；职业卫生基础知识、单位职业卫生管理制度和岗位操作规程；噪声、粉尘等防护措施；个体防护用品使用和维护等。</w:t>
            </w:r>
          </w:p>
        </w:tc>
      </w:tr>
      <w:tr w:rsidR="008D42E7" w14:paraId="1B448275" w14:textId="77777777" w:rsidTr="00506681">
        <w:trPr>
          <w:trHeight w:val="70"/>
          <w:jc w:val="center"/>
        </w:trPr>
        <w:tc>
          <w:tcPr>
            <w:tcW w:w="719" w:type="dxa"/>
            <w:vMerge/>
            <w:shd w:val="clear" w:color="auto" w:fill="auto"/>
            <w:vAlign w:val="center"/>
          </w:tcPr>
          <w:p w14:paraId="539BA67F" w14:textId="77777777" w:rsidR="008D42E7" w:rsidRDefault="008D42E7" w:rsidP="0009494D">
            <w:pPr>
              <w:pStyle w:val="afffffffff5"/>
            </w:pPr>
          </w:p>
        </w:tc>
        <w:tc>
          <w:tcPr>
            <w:tcW w:w="992" w:type="dxa"/>
            <w:vMerge/>
            <w:shd w:val="clear" w:color="auto" w:fill="auto"/>
            <w:vAlign w:val="center"/>
          </w:tcPr>
          <w:p w14:paraId="154F40C3" w14:textId="77777777" w:rsidR="008D42E7" w:rsidRDefault="008D42E7" w:rsidP="0009494D">
            <w:pPr>
              <w:pStyle w:val="afffffffff5"/>
            </w:pPr>
          </w:p>
        </w:tc>
        <w:tc>
          <w:tcPr>
            <w:tcW w:w="1418" w:type="dxa"/>
            <w:vMerge/>
            <w:shd w:val="clear" w:color="auto" w:fill="auto"/>
            <w:vAlign w:val="center"/>
          </w:tcPr>
          <w:p w14:paraId="1C743E87" w14:textId="77777777" w:rsidR="008D42E7" w:rsidRDefault="008D42E7" w:rsidP="0009494D">
            <w:pPr>
              <w:pStyle w:val="afffffffff5"/>
            </w:pPr>
          </w:p>
        </w:tc>
        <w:tc>
          <w:tcPr>
            <w:tcW w:w="1417" w:type="dxa"/>
            <w:shd w:val="clear" w:color="auto" w:fill="auto"/>
            <w:vAlign w:val="center"/>
          </w:tcPr>
          <w:p w14:paraId="328F71AC" w14:textId="77777777" w:rsidR="008D42E7" w:rsidRDefault="008D42E7">
            <w:pPr>
              <w:jc w:val="left"/>
              <w:rPr>
                <w:rFonts w:ascii="Times New Roman" w:hAnsi="Times New Roman"/>
              </w:rPr>
            </w:pPr>
            <w:r>
              <w:rPr>
                <w:rFonts w:ascii="宋体" w:hAnsi="宋体" w:hint="eastAsia"/>
              </w:rPr>
              <w:t>个体防护措施</w:t>
            </w:r>
          </w:p>
        </w:tc>
        <w:tc>
          <w:tcPr>
            <w:tcW w:w="4828" w:type="dxa"/>
            <w:shd w:val="clear" w:color="auto" w:fill="auto"/>
            <w:vAlign w:val="center"/>
          </w:tcPr>
          <w:p w14:paraId="4408A8E7" w14:textId="77777777" w:rsidR="008D42E7" w:rsidRDefault="008D42E7" w:rsidP="0009494D">
            <w:pPr>
              <w:jc w:val="left"/>
              <w:rPr>
                <w:rFonts w:ascii="Times New Roman" w:hAnsi="Times New Roman"/>
              </w:rPr>
            </w:pPr>
            <w:r>
              <w:rPr>
                <w:rFonts w:ascii="宋体" w:hAnsi="宋体" w:hint="eastAsia"/>
              </w:rPr>
              <w:t>是否规范佩戴防噪耳塞或耳罩、KN95及以上级别的防尘口罩。</w:t>
            </w:r>
          </w:p>
        </w:tc>
      </w:tr>
      <w:tr w:rsidR="008D42E7" w14:paraId="440627C0" w14:textId="77777777" w:rsidTr="008D42E7">
        <w:trPr>
          <w:jc w:val="center"/>
        </w:trPr>
        <w:tc>
          <w:tcPr>
            <w:tcW w:w="719" w:type="dxa"/>
            <w:vMerge w:val="restart"/>
            <w:shd w:val="clear" w:color="auto" w:fill="auto"/>
            <w:vAlign w:val="center"/>
          </w:tcPr>
          <w:p w14:paraId="2E4D827E" w14:textId="77777777" w:rsidR="008D42E7" w:rsidRDefault="008D42E7">
            <w:pPr>
              <w:jc w:val="left"/>
              <w:rPr>
                <w:rFonts w:ascii="Times New Roman" w:hAnsi="Times New Roman"/>
              </w:rPr>
            </w:pPr>
            <w:r>
              <w:rPr>
                <w:rFonts w:ascii="宋体" w:hAnsi="宋体" w:hint="eastAsia"/>
              </w:rPr>
              <w:t>6</w:t>
            </w:r>
          </w:p>
        </w:tc>
        <w:tc>
          <w:tcPr>
            <w:tcW w:w="992" w:type="dxa"/>
            <w:vMerge w:val="restart"/>
            <w:shd w:val="clear" w:color="auto" w:fill="auto"/>
            <w:vAlign w:val="center"/>
          </w:tcPr>
          <w:p w14:paraId="6E93FA41" w14:textId="77777777" w:rsidR="008D42E7" w:rsidRDefault="008D42E7">
            <w:pPr>
              <w:jc w:val="left"/>
              <w:rPr>
                <w:rFonts w:ascii="Times New Roman" w:hAnsi="Times New Roman"/>
              </w:rPr>
            </w:pPr>
            <w:r>
              <w:rPr>
                <w:rFonts w:ascii="宋体" w:hAnsi="宋体" w:hint="eastAsia"/>
              </w:rPr>
              <w:t>抛光</w:t>
            </w:r>
          </w:p>
        </w:tc>
        <w:tc>
          <w:tcPr>
            <w:tcW w:w="1418" w:type="dxa"/>
            <w:vMerge w:val="restart"/>
            <w:shd w:val="clear" w:color="auto" w:fill="auto"/>
            <w:vAlign w:val="center"/>
          </w:tcPr>
          <w:p w14:paraId="3DF491B0" w14:textId="7C50804B" w:rsidR="008D42E7" w:rsidRDefault="008D42E7">
            <w:pPr>
              <w:jc w:val="left"/>
              <w:rPr>
                <w:rFonts w:ascii="Times New Roman" w:hAnsi="Times New Roman"/>
              </w:rPr>
            </w:pPr>
            <w:r>
              <w:rPr>
                <w:rFonts w:ascii="宋体" w:hAnsi="宋体" w:hint="eastAsia"/>
              </w:rPr>
              <w:t>噪声、粉尘（矽尘、</w:t>
            </w:r>
            <w:r w:rsidR="008C1EB7">
              <w:rPr>
                <w:rFonts w:ascii="宋体" w:hAnsi="宋体" w:hint="eastAsia"/>
              </w:rPr>
              <w:t>碳酸钙、</w:t>
            </w:r>
            <w:r>
              <w:rPr>
                <w:rFonts w:ascii="宋体" w:hAnsi="宋体" w:hint="eastAsia"/>
              </w:rPr>
              <w:t>氧化铈、氧化铝、氧化硅、氧化铁、氧化锆等）、其他化学因素（矿物油）、局部振动</w:t>
            </w:r>
          </w:p>
        </w:tc>
        <w:tc>
          <w:tcPr>
            <w:tcW w:w="1417" w:type="dxa"/>
            <w:shd w:val="clear" w:color="auto" w:fill="auto"/>
            <w:vAlign w:val="center"/>
          </w:tcPr>
          <w:p w14:paraId="6A85F35D" w14:textId="77777777" w:rsidR="008D42E7" w:rsidRDefault="008D42E7">
            <w:pPr>
              <w:jc w:val="left"/>
              <w:rPr>
                <w:rFonts w:ascii="Times New Roman" w:hAnsi="Times New Roman"/>
              </w:rPr>
            </w:pPr>
            <w:r>
              <w:rPr>
                <w:rFonts w:ascii="宋体" w:hAnsi="宋体" w:hint="eastAsia"/>
              </w:rPr>
              <w:t>工程技术措施</w:t>
            </w:r>
          </w:p>
        </w:tc>
        <w:tc>
          <w:tcPr>
            <w:tcW w:w="4828" w:type="dxa"/>
            <w:shd w:val="clear" w:color="auto" w:fill="auto"/>
            <w:vAlign w:val="center"/>
          </w:tcPr>
          <w:p w14:paraId="2FD61C3D" w14:textId="77777777" w:rsidR="008D42E7" w:rsidRDefault="008D42E7" w:rsidP="0009494D">
            <w:pPr>
              <w:jc w:val="left"/>
              <w:rPr>
                <w:rFonts w:ascii="Times New Roman" w:hAnsi="Times New Roman"/>
              </w:rPr>
            </w:pPr>
            <w:r>
              <w:rPr>
                <w:rFonts w:ascii="宋体" w:hAnsi="宋体" w:hint="eastAsia"/>
              </w:rPr>
              <w:t>1、选择低噪声设备；2、设置局部排风罩；3、设置独立减振基础；4、地</w:t>
            </w:r>
            <w:proofErr w:type="gramStart"/>
            <w:r>
              <w:rPr>
                <w:rFonts w:ascii="宋体" w:hAnsi="宋体" w:hint="eastAsia"/>
              </w:rPr>
              <w:t>面积尘水冲洗</w:t>
            </w:r>
            <w:proofErr w:type="gramEnd"/>
            <w:r>
              <w:rPr>
                <w:rFonts w:ascii="宋体" w:hAnsi="宋体" w:hint="eastAsia"/>
              </w:rPr>
              <w:t>。</w:t>
            </w:r>
          </w:p>
        </w:tc>
      </w:tr>
      <w:tr w:rsidR="008D42E7" w14:paraId="381E9D9D" w14:textId="77777777" w:rsidTr="008D42E7">
        <w:trPr>
          <w:jc w:val="center"/>
        </w:trPr>
        <w:tc>
          <w:tcPr>
            <w:tcW w:w="719" w:type="dxa"/>
            <w:vMerge/>
            <w:shd w:val="clear" w:color="auto" w:fill="auto"/>
            <w:vAlign w:val="center"/>
          </w:tcPr>
          <w:p w14:paraId="3B2FD78D" w14:textId="77777777" w:rsidR="008D42E7" w:rsidRDefault="008D42E7" w:rsidP="0009494D">
            <w:pPr>
              <w:pStyle w:val="afffffffff5"/>
            </w:pPr>
          </w:p>
        </w:tc>
        <w:tc>
          <w:tcPr>
            <w:tcW w:w="992" w:type="dxa"/>
            <w:vMerge/>
            <w:shd w:val="clear" w:color="auto" w:fill="auto"/>
            <w:vAlign w:val="center"/>
          </w:tcPr>
          <w:p w14:paraId="356D1E28" w14:textId="77777777" w:rsidR="008D42E7" w:rsidRDefault="008D42E7" w:rsidP="0009494D">
            <w:pPr>
              <w:pStyle w:val="afffffffff5"/>
            </w:pPr>
          </w:p>
        </w:tc>
        <w:tc>
          <w:tcPr>
            <w:tcW w:w="1418" w:type="dxa"/>
            <w:vMerge/>
            <w:shd w:val="clear" w:color="auto" w:fill="auto"/>
            <w:vAlign w:val="center"/>
          </w:tcPr>
          <w:p w14:paraId="362AA785" w14:textId="77777777" w:rsidR="008D42E7" w:rsidRDefault="008D42E7" w:rsidP="0009494D">
            <w:pPr>
              <w:pStyle w:val="afffffffff5"/>
            </w:pPr>
          </w:p>
        </w:tc>
        <w:tc>
          <w:tcPr>
            <w:tcW w:w="1417" w:type="dxa"/>
            <w:shd w:val="clear" w:color="auto" w:fill="auto"/>
            <w:vAlign w:val="center"/>
          </w:tcPr>
          <w:p w14:paraId="1D695BA1" w14:textId="77777777" w:rsidR="008D42E7" w:rsidRDefault="008D42E7">
            <w:pPr>
              <w:jc w:val="left"/>
              <w:rPr>
                <w:rFonts w:ascii="Times New Roman" w:hAnsi="Times New Roman"/>
              </w:rPr>
            </w:pPr>
            <w:r>
              <w:rPr>
                <w:rFonts w:ascii="宋体" w:hAnsi="宋体" w:hint="eastAsia"/>
              </w:rPr>
              <w:t>管理措施</w:t>
            </w:r>
          </w:p>
        </w:tc>
        <w:tc>
          <w:tcPr>
            <w:tcW w:w="4828" w:type="dxa"/>
            <w:shd w:val="clear" w:color="auto" w:fill="auto"/>
            <w:vAlign w:val="center"/>
          </w:tcPr>
          <w:p w14:paraId="6DECFFCF" w14:textId="77777777" w:rsidR="008D42E7" w:rsidRDefault="008D42E7" w:rsidP="0009494D">
            <w:pPr>
              <w:jc w:val="left"/>
              <w:rPr>
                <w:rFonts w:ascii="Times New Roman" w:hAnsi="Times New Roman"/>
              </w:rPr>
            </w:pPr>
            <w:r>
              <w:rPr>
                <w:rFonts w:ascii="宋体" w:hAnsi="宋体" w:hint="eastAsia"/>
              </w:rPr>
              <w:t>1、公示“噪声、粉尘”的日常监测和定期检测结果；2、设置“噪声有害”、“戴护耳器”、“注意防尘”、“戴防尘口罩”警示标识；3、现场设置噪声、粉尘职业病危害告知卡；4、建立地面积</w:t>
            </w:r>
            <w:proofErr w:type="gramStart"/>
            <w:r>
              <w:rPr>
                <w:rFonts w:ascii="宋体" w:hAnsi="宋体" w:hint="eastAsia"/>
              </w:rPr>
              <w:t>尘</w:t>
            </w:r>
            <w:proofErr w:type="gramEnd"/>
            <w:r>
              <w:rPr>
                <w:rFonts w:ascii="宋体" w:hAnsi="宋体" w:hint="eastAsia"/>
              </w:rPr>
              <w:t>清扫制度。</w:t>
            </w:r>
          </w:p>
        </w:tc>
      </w:tr>
      <w:tr w:rsidR="008D42E7" w14:paraId="2DE2570C" w14:textId="77777777" w:rsidTr="008D42E7">
        <w:trPr>
          <w:jc w:val="center"/>
        </w:trPr>
        <w:tc>
          <w:tcPr>
            <w:tcW w:w="719" w:type="dxa"/>
            <w:vMerge/>
            <w:shd w:val="clear" w:color="auto" w:fill="auto"/>
            <w:vAlign w:val="center"/>
          </w:tcPr>
          <w:p w14:paraId="09915BCB" w14:textId="77777777" w:rsidR="008D42E7" w:rsidRDefault="008D42E7" w:rsidP="0009494D">
            <w:pPr>
              <w:pStyle w:val="afffffffff5"/>
            </w:pPr>
          </w:p>
        </w:tc>
        <w:tc>
          <w:tcPr>
            <w:tcW w:w="992" w:type="dxa"/>
            <w:vMerge/>
            <w:shd w:val="clear" w:color="auto" w:fill="auto"/>
            <w:vAlign w:val="center"/>
          </w:tcPr>
          <w:p w14:paraId="287B205D" w14:textId="77777777" w:rsidR="008D42E7" w:rsidRDefault="008D42E7" w:rsidP="0009494D">
            <w:pPr>
              <w:pStyle w:val="afffffffff5"/>
            </w:pPr>
          </w:p>
        </w:tc>
        <w:tc>
          <w:tcPr>
            <w:tcW w:w="1418" w:type="dxa"/>
            <w:vMerge/>
            <w:shd w:val="clear" w:color="auto" w:fill="auto"/>
            <w:vAlign w:val="center"/>
          </w:tcPr>
          <w:p w14:paraId="16954A4F" w14:textId="77777777" w:rsidR="008D42E7" w:rsidRDefault="008D42E7" w:rsidP="0009494D">
            <w:pPr>
              <w:pStyle w:val="afffffffff5"/>
            </w:pPr>
          </w:p>
        </w:tc>
        <w:tc>
          <w:tcPr>
            <w:tcW w:w="1417" w:type="dxa"/>
            <w:shd w:val="clear" w:color="auto" w:fill="auto"/>
            <w:vAlign w:val="center"/>
          </w:tcPr>
          <w:p w14:paraId="785066DA" w14:textId="77777777" w:rsidR="008D42E7" w:rsidRDefault="008D42E7">
            <w:pPr>
              <w:jc w:val="left"/>
              <w:rPr>
                <w:rFonts w:ascii="Times New Roman" w:hAnsi="Times New Roman"/>
              </w:rPr>
            </w:pPr>
            <w:r>
              <w:rPr>
                <w:rFonts w:ascii="宋体" w:hAnsi="宋体" w:hint="eastAsia"/>
              </w:rPr>
              <w:t>培训教育措施</w:t>
            </w:r>
          </w:p>
        </w:tc>
        <w:tc>
          <w:tcPr>
            <w:tcW w:w="4828" w:type="dxa"/>
            <w:shd w:val="clear" w:color="auto" w:fill="auto"/>
            <w:vAlign w:val="center"/>
          </w:tcPr>
          <w:p w14:paraId="3F86B534"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岗前和在岗定期职业卫生培训考核，培训考核内容包括：职业病防治法律、法规及规章；职业卫生基础知识、单位职业卫生管理制度和岗位操作规程；噪声、粉尘等防护措施；个体防护用品使用和维护等。</w:t>
            </w:r>
          </w:p>
        </w:tc>
      </w:tr>
      <w:tr w:rsidR="008D42E7" w14:paraId="3BDAC93C" w14:textId="77777777" w:rsidTr="008D42E7">
        <w:trPr>
          <w:jc w:val="center"/>
        </w:trPr>
        <w:tc>
          <w:tcPr>
            <w:tcW w:w="719" w:type="dxa"/>
            <w:vMerge/>
            <w:shd w:val="clear" w:color="auto" w:fill="auto"/>
            <w:vAlign w:val="center"/>
          </w:tcPr>
          <w:p w14:paraId="5F3221F4" w14:textId="77777777" w:rsidR="008D42E7" w:rsidRDefault="008D42E7" w:rsidP="0009494D">
            <w:pPr>
              <w:pStyle w:val="afffffffff5"/>
            </w:pPr>
          </w:p>
        </w:tc>
        <w:tc>
          <w:tcPr>
            <w:tcW w:w="992" w:type="dxa"/>
            <w:vMerge/>
            <w:shd w:val="clear" w:color="auto" w:fill="auto"/>
            <w:vAlign w:val="center"/>
          </w:tcPr>
          <w:p w14:paraId="214D6921" w14:textId="77777777" w:rsidR="008D42E7" w:rsidRDefault="008D42E7" w:rsidP="0009494D">
            <w:pPr>
              <w:pStyle w:val="afffffffff5"/>
            </w:pPr>
          </w:p>
        </w:tc>
        <w:tc>
          <w:tcPr>
            <w:tcW w:w="1418" w:type="dxa"/>
            <w:vMerge/>
            <w:shd w:val="clear" w:color="auto" w:fill="auto"/>
            <w:vAlign w:val="center"/>
          </w:tcPr>
          <w:p w14:paraId="31C6E883" w14:textId="77777777" w:rsidR="008D42E7" w:rsidRDefault="008D42E7" w:rsidP="0009494D">
            <w:pPr>
              <w:pStyle w:val="afffffffff5"/>
            </w:pPr>
          </w:p>
        </w:tc>
        <w:tc>
          <w:tcPr>
            <w:tcW w:w="1417" w:type="dxa"/>
            <w:shd w:val="clear" w:color="auto" w:fill="auto"/>
            <w:vAlign w:val="center"/>
          </w:tcPr>
          <w:p w14:paraId="36D2B50B" w14:textId="77777777" w:rsidR="008D42E7" w:rsidRDefault="008D42E7">
            <w:pPr>
              <w:jc w:val="left"/>
              <w:rPr>
                <w:rFonts w:ascii="Times New Roman" w:hAnsi="Times New Roman"/>
              </w:rPr>
            </w:pPr>
            <w:r>
              <w:rPr>
                <w:rFonts w:ascii="宋体" w:hAnsi="宋体" w:hint="eastAsia"/>
              </w:rPr>
              <w:t>个体防护措施</w:t>
            </w:r>
          </w:p>
        </w:tc>
        <w:tc>
          <w:tcPr>
            <w:tcW w:w="4828" w:type="dxa"/>
            <w:shd w:val="clear" w:color="auto" w:fill="auto"/>
            <w:vAlign w:val="center"/>
          </w:tcPr>
          <w:p w14:paraId="4C783D77" w14:textId="77777777" w:rsidR="008D42E7" w:rsidRDefault="008D42E7" w:rsidP="0009494D">
            <w:pPr>
              <w:jc w:val="left"/>
              <w:rPr>
                <w:rFonts w:ascii="Times New Roman" w:hAnsi="Times New Roman"/>
              </w:rPr>
            </w:pPr>
            <w:r>
              <w:rPr>
                <w:rFonts w:ascii="宋体" w:hAnsi="宋体" w:hint="eastAsia"/>
              </w:rPr>
              <w:t>是否规范佩戴防噪耳塞或耳罩、KN95及以上级别的防尘口罩。</w:t>
            </w:r>
          </w:p>
        </w:tc>
      </w:tr>
      <w:tr w:rsidR="008D42E7" w14:paraId="2871B62F" w14:textId="77777777" w:rsidTr="00506681">
        <w:trPr>
          <w:trHeight w:val="626"/>
          <w:jc w:val="center"/>
        </w:trPr>
        <w:tc>
          <w:tcPr>
            <w:tcW w:w="719" w:type="dxa"/>
            <w:vMerge w:val="restart"/>
            <w:shd w:val="clear" w:color="auto" w:fill="auto"/>
            <w:vAlign w:val="center"/>
          </w:tcPr>
          <w:p w14:paraId="5366D5D1" w14:textId="77777777" w:rsidR="008D42E7" w:rsidRDefault="008D42E7">
            <w:pPr>
              <w:jc w:val="left"/>
              <w:rPr>
                <w:rFonts w:ascii="Times New Roman" w:hAnsi="Times New Roman"/>
              </w:rPr>
            </w:pPr>
            <w:r>
              <w:rPr>
                <w:rFonts w:ascii="宋体" w:hAnsi="宋体" w:hint="eastAsia"/>
              </w:rPr>
              <w:t>7</w:t>
            </w:r>
          </w:p>
        </w:tc>
        <w:tc>
          <w:tcPr>
            <w:tcW w:w="992" w:type="dxa"/>
            <w:vMerge w:val="restart"/>
            <w:shd w:val="clear" w:color="auto" w:fill="auto"/>
            <w:vAlign w:val="center"/>
          </w:tcPr>
          <w:p w14:paraId="2B2596A8" w14:textId="77777777" w:rsidR="008D42E7" w:rsidRDefault="008D42E7">
            <w:pPr>
              <w:jc w:val="left"/>
              <w:rPr>
                <w:rFonts w:ascii="Times New Roman" w:hAnsi="Times New Roman"/>
              </w:rPr>
            </w:pPr>
            <w:r>
              <w:rPr>
                <w:rFonts w:ascii="宋体" w:hAnsi="宋体" w:hint="eastAsia"/>
              </w:rPr>
              <w:t>过蜡</w:t>
            </w:r>
          </w:p>
        </w:tc>
        <w:tc>
          <w:tcPr>
            <w:tcW w:w="1418" w:type="dxa"/>
            <w:vMerge w:val="restart"/>
            <w:shd w:val="clear" w:color="auto" w:fill="auto"/>
            <w:vAlign w:val="center"/>
          </w:tcPr>
          <w:p w14:paraId="5C117BCD" w14:textId="77777777" w:rsidR="008D42E7" w:rsidRDefault="008D42E7">
            <w:pPr>
              <w:rPr>
                <w:rFonts w:ascii="宋体" w:hAnsi="宋体"/>
              </w:rPr>
            </w:pPr>
            <w:r>
              <w:rPr>
                <w:rFonts w:ascii="宋体" w:hAnsi="宋体" w:hint="eastAsia"/>
              </w:rPr>
              <w:t>高温、其他化学因素（石</w:t>
            </w:r>
          </w:p>
          <w:p w14:paraId="25C76055" w14:textId="77777777" w:rsidR="008D42E7" w:rsidRDefault="008D42E7">
            <w:pPr>
              <w:jc w:val="left"/>
              <w:rPr>
                <w:rFonts w:ascii="Times New Roman" w:hAnsi="Times New Roman"/>
              </w:rPr>
            </w:pPr>
            <w:r>
              <w:rPr>
                <w:rFonts w:ascii="宋体" w:hAnsi="宋体" w:hint="eastAsia"/>
              </w:rPr>
              <w:t>蜡）</w:t>
            </w:r>
          </w:p>
        </w:tc>
        <w:tc>
          <w:tcPr>
            <w:tcW w:w="1417" w:type="dxa"/>
            <w:shd w:val="clear" w:color="auto" w:fill="auto"/>
            <w:vAlign w:val="center"/>
          </w:tcPr>
          <w:p w14:paraId="6CC77631" w14:textId="77777777" w:rsidR="008D42E7" w:rsidRDefault="008D42E7">
            <w:pPr>
              <w:jc w:val="left"/>
              <w:rPr>
                <w:rFonts w:ascii="Times New Roman" w:hAnsi="Times New Roman"/>
              </w:rPr>
            </w:pPr>
            <w:r>
              <w:rPr>
                <w:rFonts w:ascii="宋体" w:hAnsi="宋体" w:hint="eastAsia"/>
              </w:rPr>
              <w:t>工程技术措施</w:t>
            </w:r>
          </w:p>
        </w:tc>
        <w:tc>
          <w:tcPr>
            <w:tcW w:w="4828" w:type="dxa"/>
            <w:shd w:val="clear" w:color="auto" w:fill="auto"/>
            <w:vAlign w:val="center"/>
          </w:tcPr>
          <w:p w14:paraId="3B0E236C" w14:textId="77777777" w:rsidR="008D42E7" w:rsidRDefault="008D42E7" w:rsidP="0009494D">
            <w:pPr>
              <w:jc w:val="left"/>
              <w:rPr>
                <w:rFonts w:ascii="Times New Roman" w:hAnsi="Times New Roman"/>
              </w:rPr>
            </w:pPr>
            <w:r>
              <w:rPr>
                <w:rFonts w:ascii="宋体" w:hAnsi="宋体" w:hint="eastAsia"/>
              </w:rPr>
              <w:t>1、设置机械通风。</w:t>
            </w:r>
          </w:p>
        </w:tc>
      </w:tr>
      <w:tr w:rsidR="008D42E7" w14:paraId="022D0596" w14:textId="77777777" w:rsidTr="008D42E7">
        <w:trPr>
          <w:jc w:val="center"/>
        </w:trPr>
        <w:tc>
          <w:tcPr>
            <w:tcW w:w="719" w:type="dxa"/>
            <w:vMerge/>
            <w:shd w:val="clear" w:color="auto" w:fill="auto"/>
            <w:vAlign w:val="center"/>
          </w:tcPr>
          <w:p w14:paraId="2D66FBA6" w14:textId="77777777" w:rsidR="008D42E7" w:rsidRDefault="008D42E7" w:rsidP="0009494D">
            <w:pPr>
              <w:pStyle w:val="afffffffff5"/>
            </w:pPr>
          </w:p>
        </w:tc>
        <w:tc>
          <w:tcPr>
            <w:tcW w:w="992" w:type="dxa"/>
            <w:vMerge/>
            <w:shd w:val="clear" w:color="auto" w:fill="auto"/>
            <w:vAlign w:val="center"/>
          </w:tcPr>
          <w:p w14:paraId="62D0C939" w14:textId="77777777" w:rsidR="008D42E7" w:rsidRDefault="008D42E7" w:rsidP="0009494D">
            <w:pPr>
              <w:pStyle w:val="afffffffff5"/>
            </w:pPr>
          </w:p>
        </w:tc>
        <w:tc>
          <w:tcPr>
            <w:tcW w:w="1418" w:type="dxa"/>
            <w:vMerge/>
            <w:shd w:val="clear" w:color="auto" w:fill="auto"/>
            <w:vAlign w:val="center"/>
          </w:tcPr>
          <w:p w14:paraId="7EC47934" w14:textId="77777777" w:rsidR="008D42E7" w:rsidRDefault="008D42E7" w:rsidP="0009494D">
            <w:pPr>
              <w:pStyle w:val="afffffffff5"/>
            </w:pPr>
          </w:p>
        </w:tc>
        <w:tc>
          <w:tcPr>
            <w:tcW w:w="1417" w:type="dxa"/>
            <w:shd w:val="clear" w:color="auto" w:fill="auto"/>
            <w:vAlign w:val="center"/>
          </w:tcPr>
          <w:p w14:paraId="526AB680" w14:textId="77777777" w:rsidR="008D42E7" w:rsidRDefault="008D42E7">
            <w:pPr>
              <w:jc w:val="left"/>
              <w:rPr>
                <w:rFonts w:ascii="Times New Roman" w:hAnsi="Times New Roman"/>
              </w:rPr>
            </w:pPr>
            <w:r>
              <w:rPr>
                <w:rFonts w:ascii="宋体" w:hAnsi="宋体" w:hint="eastAsia"/>
              </w:rPr>
              <w:t>管理措施</w:t>
            </w:r>
          </w:p>
        </w:tc>
        <w:tc>
          <w:tcPr>
            <w:tcW w:w="4828" w:type="dxa"/>
            <w:shd w:val="clear" w:color="auto" w:fill="auto"/>
            <w:vAlign w:val="center"/>
          </w:tcPr>
          <w:p w14:paraId="62E83B04" w14:textId="77777777" w:rsidR="008D42E7" w:rsidRDefault="008D42E7" w:rsidP="0009494D">
            <w:pPr>
              <w:jc w:val="left"/>
              <w:rPr>
                <w:rFonts w:ascii="Times New Roman" w:hAnsi="Times New Roman"/>
              </w:rPr>
            </w:pPr>
            <w:r>
              <w:rPr>
                <w:rFonts w:ascii="宋体" w:hAnsi="宋体" w:hint="eastAsia"/>
              </w:rPr>
              <w:t>1、设置“当心中暑”、“注意高温”、“注意通风”警示标识；2、现场设置高温职业病危害告知卡。</w:t>
            </w:r>
          </w:p>
        </w:tc>
      </w:tr>
      <w:tr w:rsidR="008D42E7" w14:paraId="16BAC892" w14:textId="77777777" w:rsidTr="00506681">
        <w:trPr>
          <w:trHeight w:val="686"/>
          <w:jc w:val="center"/>
        </w:trPr>
        <w:tc>
          <w:tcPr>
            <w:tcW w:w="719" w:type="dxa"/>
            <w:vMerge/>
            <w:shd w:val="clear" w:color="auto" w:fill="auto"/>
            <w:vAlign w:val="center"/>
          </w:tcPr>
          <w:p w14:paraId="143C0C02" w14:textId="77777777" w:rsidR="008D42E7" w:rsidRDefault="008D42E7" w:rsidP="0009494D">
            <w:pPr>
              <w:pStyle w:val="afffffffff5"/>
            </w:pPr>
          </w:p>
        </w:tc>
        <w:tc>
          <w:tcPr>
            <w:tcW w:w="992" w:type="dxa"/>
            <w:vMerge/>
            <w:shd w:val="clear" w:color="auto" w:fill="auto"/>
            <w:vAlign w:val="center"/>
          </w:tcPr>
          <w:p w14:paraId="5EA56B44" w14:textId="77777777" w:rsidR="008D42E7" w:rsidRDefault="008D42E7" w:rsidP="0009494D">
            <w:pPr>
              <w:pStyle w:val="afffffffff5"/>
            </w:pPr>
          </w:p>
        </w:tc>
        <w:tc>
          <w:tcPr>
            <w:tcW w:w="1418" w:type="dxa"/>
            <w:vMerge/>
            <w:shd w:val="clear" w:color="auto" w:fill="auto"/>
            <w:vAlign w:val="center"/>
          </w:tcPr>
          <w:p w14:paraId="0B10E593" w14:textId="77777777" w:rsidR="008D42E7" w:rsidRDefault="008D42E7" w:rsidP="0009494D">
            <w:pPr>
              <w:pStyle w:val="afffffffff5"/>
            </w:pPr>
          </w:p>
        </w:tc>
        <w:tc>
          <w:tcPr>
            <w:tcW w:w="1417" w:type="dxa"/>
            <w:shd w:val="clear" w:color="auto" w:fill="auto"/>
            <w:vAlign w:val="center"/>
          </w:tcPr>
          <w:p w14:paraId="2243F206" w14:textId="77777777" w:rsidR="008D42E7" w:rsidRDefault="008D42E7">
            <w:pPr>
              <w:jc w:val="left"/>
              <w:rPr>
                <w:rFonts w:ascii="Times New Roman" w:hAnsi="Times New Roman"/>
              </w:rPr>
            </w:pPr>
            <w:r>
              <w:rPr>
                <w:rFonts w:ascii="宋体" w:hAnsi="宋体" w:hint="eastAsia"/>
              </w:rPr>
              <w:t>培训教育措施</w:t>
            </w:r>
          </w:p>
        </w:tc>
        <w:tc>
          <w:tcPr>
            <w:tcW w:w="4828" w:type="dxa"/>
            <w:shd w:val="clear" w:color="auto" w:fill="auto"/>
            <w:vAlign w:val="center"/>
          </w:tcPr>
          <w:p w14:paraId="23A89DCF"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岗前和在岗定期职业卫生培训考核，培训考核内容包括：职业病防治法律、法规及规章；职业卫生基础知识、单位职业卫生管理制度和岗位操作规程；高温等防护措施；个体防护用品使用和维护等。</w:t>
            </w:r>
          </w:p>
        </w:tc>
      </w:tr>
    </w:tbl>
    <w:p w14:paraId="16AD4FA0" w14:textId="77777777" w:rsidR="008D42E7" w:rsidRPr="008D42E7" w:rsidRDefault="008D42E7" w:rsidP="008D42E7">
      <w:pPr>
        <w:pStyle w:val="affff6"/>
        <w:pageBreakBefore/>
        <w:spacing w:beforeLines="50" w:before="156" w:afterLines="50" w:after="156"/>
        <w:ind w:firstLineChars="0" w:firstLine="0"/>
        <w:jc w:val="center"/>
        <w:rPr>
          <w:rFonts w:ascii="黑体" w:eastAsia="黑体" w:hAnsi="黑体"/>
        </w:rPr>
      </w:pPr>
      <w:r w:rsidRPr="008D42E7">
        <w:rPr>
          <w:rFonts w:ascii="黑体" w:eastAsia="黑体" w:hAnsi="黑体" w:hint="eastAsia"/>
        </w:rPr>
        <w:lastRenderedPageBreak/>
        <w:t>上表</w:t>
      </w:r>
      <w:r w:rsidRPr="008D42E7">
        <w:rPr>
          <w:rFonts w:hAnsi="宋体" w:hint="eastAsia"/>
        </w:rPr>
        <w:t>（续）</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6"/>
        <w:gridCol w:w="988"/>
        <w:gridCol w:w="1413"/>
        <w:gridCol w:w="1411"/>
        <w:gridCol w:w="4806"/>
      </w:tblGrid>
      <w:tr w:rsidR="008D42E7" w14:paraId="23D2598F" w14:textId="77777777" w:rsidTr="008C1EB7">
        <w:trPr>
          <w:tblHeader/>
          <w:jc w:val="center"/>
        </w:trPr>
        <w:tc>
          <w:tcPr>
            <w:tcW w:w="716" w:type="dxa"/>
            <w:vMerge w:val="restart"/>
            <w:tcBorders>
              <w:top w:val="single" w:sz="8" w:space="0" w:color="auto"/>
            </w:tcBorders>
            <w:shd w:val="clear" w:color="auto" w:fill="auto"/>
            <w:vAlign w:val="center"/>
          </w:tcPr>
          <w:p w14:paraId="11D464A6" w14:textId="77777777" w:rsidR="008D42E7" w:rsidRDefault="008D42E7" w:rsidP="00D00FEB">
            <w:pPr>
              <w:jc w:val="center"/>
            </w:pPr>
            <w:r>
              <w:rPr>
                <w:rFonts w:ascii="宋体" w:hAnsi="宋体" w:hint="eastAsia"/>
                <w:b/>
                <w:bCs/>
              </w:rPr>
              <w:t>序号</w:t>
            </w:r>
          </w:p>
        </w:tc>
        <w:tc>
          <w:tcPr>
            <w:tcW w:w="988" w:type="dxa"/>
            <w:vMerge w:val="restart"/>
            <w:tcBorders>
              <w:top w:val="single" w:sz="8" w:space="0" w:color="auto"/>
            </w:tcBorders>
            <w:shd w:val="clear" w:color="auto" w:fill="auto"/>
            <w:vAlign w:val="center"/>
          </w:tcPr>
          <w:p w14:paraId="1C25FEA3" w14:textId="77777777" w:rsidR="008D42E7" w:rsidRDefault="008D42E7" w:rsidP="00D00FEB">
            <w:pPr>
              <w:jc w:val="center"/>
            </w:pPr>
            <w:r>
              <w:rPr>
                <w:rFonts w:ascii="宋体" w:hAnsi="宋体" w:hint="eastAsia"/>
                <w:b/>
                <w:bCs/>
              </w:rPr>
              <w:t>岗位</w:t>
            </w:r>
          </w:p>
        </w:tc>
        <w:tc>
          <w:tcPr>
            <w:tcW w:w="7630" w:type="dxa"/>
            <w:gridSpan w:val="3"/>
            <w:tcBorders>
              <w:top w:val="single" w:sz="8" w:space="0" w:color="auto"/>
              <w:bottom w:val="single" w:sz="8" w:space="0" w:color="auto"/>
            </w:tcBorders>
            <w:shd w:val="clear" w:color="auto" w:fill="auto"/>
            <w:vAlign w:val="center"/>
          </w:tcPr>
          <w:p w14:paraId="78A66DE1" w14:textId="77777777" w:rsidR="008D42E7" w:rsidRDefault="008D42E7" w:rsidP="00D00FEB">
            <w:pPr>
              <w:pStyle w:val="afffffffff5"/>
            </w:pPr>
            <w:r>
              <w:rPr>
                <w:rFonts w:hAnsi="宋体" w:hint="eastAsia"/>
                <w:b/>
                <w:bCs/>
              </w:rPr>
              <w:t>内容与标准</w:t>
            </w:r>
          </w:p>
        </w:tc>
      </w:tr>
      <w:tr w:rsidR="008D42E7" w14:paraId="42819D19" w14:textId="77777777" w:rsidTr="008C1EB7">
        <w:trPr>
          <w:jc w:val="center"/>
        </w:trPr>
        <w:tc>
          <w:tcPr>
            <w:tcW w:w="716" w:type="dxa"/>
            <w:vMerge/>
            <w:shd w:val="clear" w:color="auto" w:fill="auto"/>
            <w:vAlign w:val="center"/>
          </w:tcPr>
          <w:p w14:paraId="57C29080" w14:textId="77777777" w:rsidR="008D42E7" w:rsidRDefault="008D42E7" w:rsidP="00D00FEB">
            <w:pPr>
              <w:jc w:val="center"/>
              <w:rPr>
                <w:rFonts w:ascii="Times New Roman" w:hAnsi="Times New Roman"/>
                <w:b/>
                <w:bCs/>
              </w:rPr>
            </w:pPr>
          </w:p>
        </w:tc>
        <w:tc>
          <w:tcPr>
            <w:tcW w:w="988" w:type="dxa"/>
            <w:vMerge/>
            <w:shd w:val="clear" w:color="auto" w:fill="auto"/>
            <w:vAlign w:val="center"/>
          </w:tcPr>
          <w:p w14:paraId="5E2E5843" w14:textId="77777777" w:rsidR="008D42E7" w:rsidRDefault="008D42E7" w:rsidP="00D00FEB">
            <w:pPr>
              <w:jc w:val="center"/>
              <w:rPr>
                <w:rFonts w:ascii="Times New Roman" w:hAnsi="Times New Roman"/>
                <w:b/>
                <w:bCs/>
              </w:rPr>
            </w:pPr>
          </w:p>
        </w:tc>
        <w:tc>
          <w:tcPr>
            <w:tcW w:w="1413" w:type="dxa"/>
            <w:tcBorders>
              <w:top w:val="single" w:sz="8" w:space="0" w:color="auto"/>
            </w:tcBorders>
            <w:shd w:val="clear" w:color="auto" w:fill="auto"/>
            <w:vAlign w:val="center"/>
          </w:tcPr>
          <w:p w14:paraId="32FCF368" w14:textId="77777777" w:rsidR="008D42E7" w:rsidRDefault="008D42E7" w:rsidP="00D00FEB">
            <w:r>
              <w:rPr>
                <w:rFonts w:ascii="宋体" w:hAnsi="宋体" w:hint="eastAsia"/>
                <w:b/>
                <w:bCs/>
              </w:rPr>
              <w:t>职业危害因素</w:t>
            </w:r>
          </w:p>
        </w:tc>
        <w:tc>
          <w:tcPr>
            <w:tcW w:w="6217" w:type="dxa"/>
            <w:gridSpan w:val="2"/>
            <w:tcBorders>
              <w:top w:val="single" w:sz="8" w:space="0" w:color="auto"/>
            </w:tcBorders>
            <w:shd w:val="clear" w:color="auto" w:fill="auto"/>
            <w:vAlign w:val="center"/>
          </w:tcPr>
          <w:p w14:paraId="2D12BA4B" w14:textId="77777777" w:rsidR="008D42E7" w:rsidRPr="0009494D" w:rsidRDefault="008D42E7" w:rsidP="00D00FEB">
            <w:r>
              <w:rPr>
                <w:rFonts w:ascii="宋体" w:hAnsi="宋体" w:hint="eastAsia"/>
                <w:b/>
                <w:bCs/>
              </w:rPr>
              <w:t>管控措施</w:t>
            </w:r>
          </w:p>
        </w:tc>
      </w:tr>
      <w:tr w:rsidR="008D42E7" w14:paraId="4DB005D8" w14:textId="77777777" w:rsidTr="008C1EB7">
        <w:trPr>
          <w:jc w:val="center"/>
        </w:trPr>
        <w:tc>
          <w:tcPr>
            <w:tcW w:w="716" w:type="dxa"/>
            <w:shd w:val="clear" w:color="auto" w:fill="auto"/>
            <w:vAlign w:val="center"/>
          </w:tcPr>
          <w:p w14:paraId="0174975C" w14:textId="77777777" w:rsidR="008D42E7" w:rsidRDefault="008D42E7" w:rsidP="0009494D">
            <w:pPr>
              <w:pStyle w:val="afffffffff5"/>
            </w:pPr>
          </w:p>
        </w:tc>
        <w:tc>
          <w:tcPr>
            <w:tcW w:w="988" w:type="dxa"/>
            <w:shd w:val="clear" w:color="auto" w:fill="auto"/>
            <w:vAlign w:val="center"/>
          </w:tcPr>
          <w:p w14:paraId="70DF5EA3" w14:textId="77777777" w:rsidR="008D42E7" w:rsidRDefault="008D42E7" w:rsidP="0009494D">
            <w:pPr>
              <w:pStyle w:val="afffffffff5"/>
            </w:pPr>
          </w:p>
        </w:tc>
        <w:tc>
          <w:tcPr>
            <w:tcW w:w="1413" w:type="dxa"/>
            <w:shd w:val="clear" w:color="auto" w:fill="auto"/>
            <w:vAlign w:val="center"/>
          </w:tcPr>
          <w:p w14:paraId="443E9897" w14:textId="77777777" w:rsidR="008D42E7" w:rsidRDefault="008D42E7" w:rsidP="0009494D">
            <w:pPr>
              <w:pStyle w:val="afffffffff5"/>
            </w:pPr>
          </w:p>
        </w:tc>
        <w:tc>
          <w:tcPr>
            <w:tcW w:w="1411" w:type="dxa"/>
            <w:shd w:val="clear" w:color="auto" w:fill="auto"/>
            <w:vAlign w:val="center"/>
          </w:tcPr>
          <w:p w14:paraId="3070A429" w14:textId="77777777" w:rsidR="008D42E7" w:rsidRDefault="008D42E7">
            <w:pPr>
              <w:jc w:val="left"/>
              <w:rPr>
                <w:rFonts w:ascii="Times New Roman" w:hAnsi="Times New Roman"/>
              </w:rPr>
            </w:pPr>
            <w:r>
              <w:rPr>
                <w:rFonts w:ascii="宋体" w:hAnsi="宋体" w:hint="eastAsia"/>
              </w:rPr>
              <w:t>个体防护措施</w:t>
            </w:r>
          </w:p>
        </w:tc>
        <w:tc>
          <w:tcPr>
            <w:tcW w:w="4806" w:type="dxa"/>
            <w:shd w:val="clear" w:color="auto" w:fill="auto"/>
            <w:vAlign w:val="center"/>
          </w:tcPr>
          <w:p w14:paraId="6C56816C" w14:textId="77777777" w:rsidR="008D42E7" w:rsidRDefault="008D42E7" w:rsidP="0009494D">
            <w:pPr>
              <w:jc w:val="left"/>
              <w:rPr>
                <w:rFonts w:ascii="Times New Roman" w:hAnsi="Times New Roman"/>
              </w:rPr>
            </w:pPr>
            <w:r>
              <w:rPr>
                <w:rFonts w:ascii="宋体" w:hAnsi="宋体" w:hint="eastAsia"/>
              </w:rPr>
              <w:t>是否配备并穿戴隔热服和隔热手套。</w:t>
            </w:r>
          </w:p>
        </w:tc>
      </w:tr>
      <w:tr w:rsidR="008D42E7" w14:paraId="022C14E8" w14:textId="77777777" w:rsidTr="008C1EB7">
        <w:trPr>
          <w:jc w:val="center"/>
        </w:trPr>
        <w:tc>
          <w:tcPr>
            <w:tcW w:w="716" w:type="dxa"/>
            <w:vMerge w:val="restart"/>
            <w:shd w:val="clear" w:color="auto" w:fill="auto"/>
            <w:vAlign w:val="center"/>
          </w:tcPr>
          <w:p w14:paraId="74DD01D0" w14:textId="77777777" w:rsidR="008D42E7" w:rsidRDefault="008D42E7">
            <w:pPr>
              <w:jc w:val="left"/>
              <w:rPr>
                <w:rFonts w:ascii="Times New Roman" w:hAnsi="Times New Roman"/>
              </w:rPr>
            </w:pPr>
            <w:r>
              <w:rPr>
                <w:rFonts w:ascii="宋体" w:hAnsi="宋体" w:hint="eastAsia"/>
              </w:rPr>
              <w:t>8</w:t>
            </w:r>
          </w:p>
        </w:tc>
        <w:tc>
          <w:tcPr>
            <w:tcW w:w="988" w:type="dxa"/>
            <w:vMerge w:val="restart"/>
            <w:shd w:val="clear" w:color="auto" w:fill="auto"/>
            <w:vAlign w:val="center"/>
          </w:tcPr>
          <w:p w14:paraId="5D9B7A4D" w14:textId="77777777" w:rsidR="008D42E7" w:rsidRDefault="008D42E7">
            <w:pPr>
              <w:jc w:val="left"/>
              <w:rPr>
                <w:rFonts w:ascii="Times New Roman" w:hAnsi="Times New Roman"/>
              </w:rPr>
            </w:pPr>
            <w:r>
              <w:rPr>
                <w:rFonts w:ascii="宋体" w:hAnsi="宋体" w:hint="eastAsia"/>
              </w:rPr>
              <w:t>配料</w:t>
            </w:r>
          </w:p>
        </w:tc>
        <w:tc>
          <w:tcPr>
            <w:tcW w:w="1413" w:type="dxa"/>
            <w:vMerge w:val="restart"/>
            <w:shd w:val="clear" w:color="auto" w:fill="auto"/>
            <w:vAlign w:val="center"/>
          </w:tcPr>
          <w:p w14:paraId="30AFD1FC" w14:textId="77777777" w:rsidR="008D42E7" w:rsidRDefault="008D42E7">
            <w:pPr>
              <w:jc w:val="left"/>
              <w:rPr>
                <w:rFonts w:ascii="Times New Roman" w:hAnsi="Times New Roman"/>
              </w:rPr>
            </w:pPr>
            <w:r>
              <w:rPr>
                <w:rFonts w:ascii="宋体" w:hAnsi="宋体" w:hint="eastAsia"/>
              </w:rPr>
              <w:t>粉尘、其他化学因素（树脂、对羟基苯磺酸、苯</w:t>
            </w:r>
            <w:proofErr w:type="gramStart"/>
            <w:r>
              <w:rPr>
                <w:rFonts w:ascii="宋体" w:hAnsi="宋体" w:hint="eastAsia"/>
              </w:rPr>
              <w:t>磺</w:t>
            </w:r>
            <w:proofErr w:type="gramEnd"/>
            <w:r>
              <w:rPr>
                <w:rFonts w:ascii="宋体" w:hAnsi="宋体" w:hint="eastAsia"/>
              </w:rPr>
              <w:t>酰氯、有机硅酮复合物、氢氧化铝、聚磷酸铵等）</w:t>
            </w:r>
          </w:p>
        </w:tc>
        <w:tc>
          <w:tcPr>
            <w:tcW w:w="1411" w:type="dxa"/>
            <w:shd w:val="clear" w:color="auto" w:fill="auto"/>
          </w:tcPr>
          <w:p w14:paraId="64178D9B" w14:textId="77777777" w:rsidR="008D42E7" w:rsidRDefault="008D42E7">
            <w:pPr>
              <w:jc w:val="left"/>
              <w:rPr>
                <w:rFonts w:ascii="Times New Roman" w:hAnsi="Times New Roman"/>
              </w:rPr>
            </w:pPr>
            <w:r>
              <w:rPr>
                <w:rFonts w:ascii="宋体" w:hAnsi="宋体" w:hint="eastAsia"/>
              </w:rPr>
              <w:t>应急处置措施</w:t>
            </w:r>
          </w:p>
        </w:tc>
        <w:tc>
          <w:tcPr>
            <w:tcW w:w="4806" w:type="dxa"/>
            <w:shd w:val="clear" w:color="auto" w:fill="auto"/>
          </w:tcPr>
          <w:p w14:paraId="76A06413" w14:textId="77777777" w:rsidR="008D42E7" w:rsidRDefault="008D42E7" w:rsidP="0009494D">
            <w:pPr>
              <w:jc w:val="left"/>
              <w:rPr>
                <w:rFonts w:ascii="Times New Roman" w:hAnsi="Times New Roman"/>
              </w:rPr>
            </w:pPr>
            <w:r>
              <w:rPr>
                <w:rFonts w:ascii="宋体" w:hAnsi="宋体" w:hint="eastAsia"/>
              </w:rPr>
              <w:t>设置急救药箱。</w:t>
            </w:r>
          </w:p>
        </w:tc>
      </w:tr>
      <w:tr w:rsidR="008D42E7" w14:paraId="66726C71" w14:textId="77777777" w:rsidTr="008C1EB7">
        <w:trPr>
          <w:jc w:val="center"/>
        </w:trPr>
        <w:tc>
          <w:tcPr>
            <w:tcW w:w="716" w:type="dxa"/>
            <w:vMerge/>
            <w:shd w:val="clear" w:color="auto" w:fill="auto"/>
            <w:vAlign w:val="center"/>
          </w:tcPr>
          <w:p w14:paraId="702AC040" w14:textId="77777777" w:rsidR="008D42E7" w:rsidRDefault="008D42E7" w:rsidP="0009494D">
            <w:pPr>
              <w:pStyle w:val="afffffffff5"/>
            </w:pPr>
          </w:p>
        </w:tc>
        <w:tc>
          <w:tcPr>
            <w:tcW w:w="988" w:type="dxa"/>
            <w:vMerge/>
            <w:shd w:val="clear" w:color="auto" w:fill="auto"/>
            <w:vAlign w:val="center"/>
          </w:tcPr>
          <w:p w14:paraId="331E4B64" w14:textId="77777777" w:rsidR="008D42E7" w:rsidRDefault="008D42E7" w:rsidP="0009494D">
            <w:pPr>
              <w:pStyle w:val="afffffffff5"/>
            </w:pPr>
          </w:p>
        </w:tc>
        <w:tc>
          <w:tcPr>
            <w:tcW w:w="1413" w:type="dxa"/>
            <w:vMerge/>
            <w:shd w:val="clear" w:color="auto" w:fill="auto"/>
            <w:vAlign w:val="center"/>
          </w:tcPr>
          <w:p w14:paraId="2C3F1AB7" w14:textId="77777777" w:rsidR="008D42E7" w:rsidRDefault="008D42E7" w:rsidP="0009494D">
            <w:pPr>
              <w:pStyle w:val="afffffffff5"/>
            </w:pPr>
          </w:p>
        </w:tc>
        <w:tc>
          <w:tcPr>
            <w:tcW w:w="1411" w:type="dxa"/>
            <w:shd w:val="clear" w:color="auto" w:fill="auto"/>
            <w:vAlign w:val="center"/>
          </w:tcPr>
          <w:p w14:paraId="0BF09ABA" w14:textId="77777777" w:rsidR="008D42E7" w:rsidRDefault="008D42E7">
            <w:pPr>
              <w:jc w:val="left"/>
              <w:rPr>
                <w:rFonts w:ascii="Times New Roman" w:hAnsi="Times New Roman"/>
              </w:rPr>
            </w:pPr>
            <w:r>
              <w:rPr>
                <w:rFonts w:ascii="宋体" w:hAnsi="宋体" w:hint="eastAsia"/>
              </w:rPr>
              <w:t>工程技术措施</w:t>
            </w:r>
          </w:p>
        </w:tc>
        <w:tc>
          <w:tcPr>
            <w:tcW w:w="4806" w:type="dxa"/>
            <w:shd w:val="clear" w:color="auto" w:fill="auto"/>
            <w:vAlign w:val="center"/>
          </w:tcPr>
          <w:p w14:paraId="286C868C" w14:textId="77777777" w:rsidR="008D42E7" w:rsidRDefault="008D42E7" w:rsidP="0009494D">
            <w:pPr>
              <w:jc w:val="left"/>
              <w:rPr>
                <w:rFonts w:ascii="Times New Roman" w:hAnsi="Times New Roman"/>
              </w:rPr>
            </w:pPr>
            <w:r>
              <w:rPr>
                <w:rFonts w:ascii="宋体" w:hAnsi="宋体" w:hint="eastAsia"/>
              </w:rPr>
              <w:t>1、优先选择自动加料设备；2、设置局部排风罩；3、地</w:t>
            </w:r>
            <w:proofErr w:type="gramStart"/>
            <w:r>
              <w:rPr>
                <w:rFonts w:ascii="宋体" w:hAnsi="宋体" w:hint="eastAsia"/>
              </w:rPr>
              <w:t>面积尘水冲洗</w:t>
            </w:r>
            <w:proofErr w:type="gramEnd"/>
            <w:r>
              <w:rPr>
                <w:rFonts w:ascii="宋体" w:hAnsi="宋体" w:hint="eastAsia"/>
              </w:rPr>
              <w:t>。</w:t>
            </w:r>
          </w:p>
        </w:tc>
      </w:tr>
      <w:tr w:rsidR="008D42E7" w14:paraId="771F4DD9" w14:textId="77777777" w:rsidTr="008C1EB7">
        <w:trPr>
          <w:jc w:val="center"/>
        </w:trPr>
        <w:tc>
          <w:tcPr>
            <w:tcW w:w="716" w:type="dxa"/>
            <w:vMerge/>
            <w:shd w:val="clear" w:color="auto" w:fill="auto"/>
            <w:vAlign w:val="center"/>
          </w:tcPr>
          <w:p w14:paraId="4EB7251C" w14:textId="77777777" w:rsidR="008D42E7" w:rsidRDefault="008D42E7" w:rsidP="0009494D">
            <w:pPr>
              <w:pStyle w:val="afffffffff5"/>
            </w:pPr>
          </w:p>
        </w:tc>
        <w:tc>
          <w:tcPr>
            <w:tcW w:w="988" w:type="dxa"/>
            <w:vMerge/>
            <w:shd w:val="clear" w:color="auto" w:fill="auto"/>
            <w:vAlign w:val="center"/>
          </w:tcPr>
          <w:p w14:paraId="631778E3" w14:textId="77777777" w:rsidR="008D42E7" w:rsidRDefault="008D42E7" w:rsidP="0009494D">
            <w:pPr>
              <w:pStyle w:val="afffffffff5"/>
            </w:pPr>
          </w:p>
        </w:tc>
        <w:tc>
          <w:tcPr>
            <w:tcW w:w="1413" w:type="dxa"/>
            <w:vMerge/>
            <w:shd w:val="clear" w:color="auto" w:fill="auto"/>
            <w:vAlign w:val="center"/>
          </w:tcPr>
          <w:p w14:paraId="168594E1" w14:textId="77777777" w:rsidR="008D42E7" w:rsidRDefault="008D42E7" w:rsidP="0009494D">
            <w:pPr>
              <w:pStyle w:val="afffffffff5"/>
            </w:pPr>
          </w:p>
        </w:tc>
        <w:tc>
          <w:tcPr>
            <w:tcW w:w="1411" w:type="dxa"/>
            <w:shd w:val="clear" w:color="auto" w:fill="auto"/>
            <w:vAlign w:val="center"/>
          </w:tcPr>
          <w:p w14:paraId="1DAD2B3F" w14:textId="77777777" w:rsidR="008D42E7" w:rsidRDefault="008D42E7">
            <w:pPr>
              <w:jc w:val="left"/>
              <w:rPr>
                <w:rFonts w:ascii="Times New Roman" w:hAnsi="Times New Roman"/>
              </w:rPr>
            </w:pPr>
            <w:r>
              <w:rPr>
                <w:rFonts w:ascii="宋体" w:hAnsi="宋体" w:hint="eastAsia"/>
              </w:rPr>
              <w:t>管理措施</w:t>
            </w:r>
          </w:p>
        </w:tc>
        <w:tc>
          <w:tcPr>
            <w:tcW w:w="4806" w:type="dxa"/>
            <w:shd w:val="clear" w:color="auto" w:fill="auto"/>
            <w:vAlign w:val="center"/>
          </w:tcPr>
          <w:p w14:paraId="1760C982" w14:textId="77777777" w:rsidR="008D42E7" w:rsidRDefault="008D42E7" w:rsidP="0009494D">
            <w:pPr>
              <w:jc w:val="left"/>
              <w:rPr>
                <w:rFonts w:ascii="Times New Roman" w:hAnsi="Times New Roman"/>
              </w:rPr>
            </w:pPr>
            <w:r>
              <w:rPr>
                <w:rFonts w:ascii="宋体" w:hAnsi="宋体" w:hint="eastAsia"/>
              </w:rPr>
              <w:t>1、公示粉尘的日常监测和定期检测结果；2、设置“注意防尘”、“戴防尘口罩”警示标识；3、粉尘职业病危害告知卡；4、建立地面积</w:t>
            </w:r>
            <w:proofErr w:type="gramStart"/>
            <w:r>
              <w:rPr>
                <w:rFonts w:ascii="宋体" w:hAnsi="宋体" w:hint="eastAsia"/>
              </w:rPr>
              <w:t>尘</w:t>
            </w:r>
            <w:proofErr w:type="gramEnd"/>
            <w:r>
              <w:rPr>
                <w:rFonts w:ascii="宋体" w:hAnsi="宋体" w:hint="eastAsia"/>
              </w:rPr>
              <w:t>清扫制度。</w:t>
            </w:r>
          </w:p>
        </w:tc>
      </w:tr>
      <w:tr w:rsidR="008D42E7" w14:paraId="46502219" w14:textId="77777777" w:rsidTr="008C1EB7">
        <w:trPr>
          <w:jc w:val="center"/>
        </w:trPr>
        <w:tc>
          <w:tcPr>
            <w:tcW w:w="716" w:type="dxa"/>
            <w:vMerge/>
            <w:shd w:val="clear" w:color="auto" w:fill="auto"/>
            <w:vAlign w:val="center"/>
          </w:tcPr>
          <w:p w14:paraId="06FA84EE" w14:textId="77777777" w:rsidR="008D42E7" w:rsidRDefault="008D42E7" w:rsidP="0009494D">
            <w:pPr>
              <w:pStyle w:val="afffffffff5"/>
            </w:pPr>
          </w:p>
        </w:tc>
        <w:tc>
          <w:tcPr>
            <w:tcW w:w="988" w:type="dxa"/>
            <w:vMerge/>
            <w:shd w:val="clear" w:color="auto" w:fill="auto"/>
            <w:vAlign w:val="center"/>
          </w:tcPr>
          <w:p w14:paraId="53CA651E" w14:textId="77777777" w:rsidR="008D42E7" w:rsidRDefault="008D42E7" w:rsidP="0009494D">
            <w:pPr>
              <w:pStyle w:val="afffffffff5"/>
            </w:pPr>
          </w:p>
        </w:tc>
        <w:tc>
          <w:tcPr>
            <w:tcW w:w="1413" w:type="dxa"/>
            <w:vMerge/>
            <w:shd w:val="clear" w:color="auto" w:fill="auto"/>
            <w:vAlign w:val="center"/>
          </w:tcPr>
          <w:p w14:paraId="169614C1" w14:textId="77777777" w:rsidR="008D42E7" w:rsidRDefault="008D42E7" w:rsidP="0009494D">
            <w:pPr>
              <w:pStyle w:val="afffffffff5"/>
            </w:pPr>
          </w:p>
        </w:tc>
        <w:tc>
          <w:tcPr>
            <w:tcW w:w="1411" w:type="dxa"/>
            <w:shd w:val="clear" w:color="auto" w:fill="auto"/>
            <w:vAlign w:val="center"/>
          </w:tcPr>
          <w:p w14:paraId="16A6F653" w14:textId="77777777" w:rsidR="008D42E7" w:rsidRDefault="008D42E7">
            <w:pPr>
              <w:jc w:val="left"/>
              <w:rPr>
                <w:rFonts w:ascii="Times New Roman" w:hAnsi="Times New Roman"/>
              </w:rPr>
            </w:pPr>
            <w:r>
              <w:rPr>
                <w:rFonts w:ascii="宋体" w:hAnsi="宋体" w:hint="eastAsia"/>
              </w:rPr>
              <w:t>培训教育措施</w:t>
            </w:r>
          </w:p>
        </w:tc>
        <w:tc>
          <w:tcPr>
            <w:tcW w:w="4806" w:type="dxa"/>
            <w:shd w:val="clear" w:color="auto" w:fill="auto"/>
            <w:vAlign w:val="center"/>
          </w:tcPr>
          <w:p w14:paraId="1E448933"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岗前和在岗定期职业卫生培训考核，培训考核内容包括：职业病防治法律、法规及规章；职业卫生基础知识、单位职业卫生管理制度和岗位操作规程；粉尘等防护措施；个体防护用品使用和维护等。</w:t>
            </w:r>
          </w:p>
        </w:tc>
      </w:tr>
      <w:tr w:rsidR="008D42E7" w14:paraId="303EB7D9" w14:textId="77777777" w:rsidTr="008C1EB7">
        <w:trPr>
          <w:jc w:val="center"/>
        </w:trPr>
        <w:tc>
          <w:tcPr>
            <w:tcW w:w="716" w:type="dxa"/>
            <w:vMerge/>
            <w:shd w:val="clear" w:color="auto" w:fill="auto"/>
            <w:vAlign w:val="center"/>
          </w:tcPr>
          <w:p w14:paraId="0B38F83F" w14:textId="77777777" w:rsidR="008D42E7" w:rsidRDefault="008D42E7" w:rsidP="0009494D">
            <w:pPr>
              <w:pStyle w:val="afffffffff5"/>
            </w:pPr>
          </w:p>
        </w:tc>
        <w:tc>
          <w:tcPr>
            <w:tcW w:w="988" w:type="dxa"/>
            <w:vMerge/>
            <w:shd w:val="clear" w:color="auto" w:fill="auto"/>
            <w:vAlign w:val="center"/>
          </w:tcPr>
          <w:p w14:paraId="2398303A" w14:textId="77777777" w:rsidR="008D42E7" w:rsidRDefault="008D42E7" w:rsidP="0009494D">
            <w:pPr>
              <w:pStyle w:val="afffffffff5"/>
            </w:pPr>
          </w:p>
        </w:tc>
        <w:tc>
          <w:tcPr>
            <w:tcW w:w="1413" w:type="dxa"/>
            <w:vMerge/>
            <w:shd w:val="clear" w:color="auto" w:fill="auto"/>
            <w:vAlign w:val="center"/>
          </w:tcPr>
          <w:p w14:paraId="207EE269" w14:textId="77777777" w:rsidR="008D42E7" w:rsidRDefault="008D42E7" w:rsidP="0009494D">
            <w:pPr>
              <w:pStyle w:val="afffffffff5"/>
            </w:pPr>
          </w:p>
        </w:tc>
        <w:tc>
          <w:tcPr>
            <w:tcW w:w="1411" w:type="dxa"/>
            <w:shd w:val="clear" w:color="auto" w:fill="auto"/>
            <w:vAlign w:val="center"/>
          </w:tcPr>
          <w:p w14:paraId="3EC0989B" w14:textId="77777777" w:rsidR="008D42E7" w:rsidRDefault="008D42E7">
            <w:pPr>
              <w:jc w:val="left"/>
              <w:rPr>
                <w:rFonts w:ascii="Times New Roman" w:hAnsi="Times New Roman"/>
              </w:rPr>
            </w:pPr>
            <w:r>
              <w:rPr>
                <w:rFonts w:ascii="宋体" w:hAnsi="宋体" w:hint="eastAsia"/>
              </w:rPr>
              <w:t>个体防护措施</w:t>
            </w:r>
          </w:p>
        </w:tc>
        <w:tc>
          <w:tcPr>
            <w:tcW w:w="4806" w:type="dxa"/>
            <w:shd w:val="clear" w:color="auto" w:fill="auto"/>
            <w:vAlign w:val="center"/>
          </w:tcPr>
          <w:p w14:paraId="7DAB5091" w14:textId="77777777" w:rsidR="008D42E7" w:rsidRDefault="008D42E7" w:rsidP="0009494D">
            <w:pPr>
              <w:jc w:val="left"/>
              <w:rPr>
                <w:rFonts w:ascii="Times New Roman" w:hAnsi="Times New Roman"/>
              </w:rPr>
            </w:pPr>
            <w:r>
              <w:rPr>
                <w:rFonts w:ascii="宋体" w:hAnsi="宋体" w:hint="eastAsia"/>
              </w:rPr>
              <w:t>是否规范佩戴KN95及以上级别的防尘口罩、护目镜、防酸碱手套。</w:t>
            </w:r>
          </w:p>
        </w:tc>
      </w:tr>
      <w:tr w:rsidR="008D42E7" w14:paraId="31C6ADC9" w14:textId="77777777" w:rsidTr="008C1EB7">
        <w:trPr>
          <w:jc w:val="center"/>
        </w:trPr>
        <w:tc>
          <w:tcPr>
            <w:tcW w:w="716" w:type="dxa"/>
            <w:vMerge/>
            <w:shd w:val="clear" w:color="auto" w:fill="auto"/>
            <w:vAlign w:val="center"/>
          </w:tcPr>
          <w:p w14:paraId="711FCC55" w14:textId="77777777" w:rsidR="008D42E7" w:rsidRDefault="008D42E7" w:rsidP="0009494D">
            <w:pPr>
              <w:pStyle w:val="afffffffff5"/>
            </w:pPr>
          </w:p>
        </w:tc>
        <w:tc>
          <w:tcPr>
            <w:tcW w:w="988" w:type="dxa"/>
            <w:vMerge/>
            <w:shd w:val="clear" w:color="auto" w:fill="auto"/>
            <w:vAlign w:val="center"/>
          </w:tcPr>
          <w:p w14:paraId="6BEEC42D" w14:textId="77777777" w:rsidR="008D42E7" w:rsidRDefault="008D42E7" w:rsidP="0009494D">
            <w:pPr>
              <w:pStyle w:val="afffffffff5"/>
            </w:pPr>
          </w:p>
        </w:tc>
        <w:tc>
          <w:tcPr>
            <w:tcW w:w="1413" w:type="dxa"/>
            <w:vMerge/>
            <w:shd w:val="clear" w:color="auto" w:fill="auto"/>
            <w:vAlign w:val="center"/>
          </w:tcPr>
          <w:p w14:paraId="41E8D062" w14:textId="77777777" w:rsidR="008D42E7" w:rsidRDefault="008D42E7" w:rsidP="0009494D">
            <w:pPr>
              <w:pStyle w:val="afffffffff5"/>
            </w:pPr>
          </w:p>
        </w:tc>
        <w:tc>
          <w:tcPr>
            <w:tcW w:w="1411" w:type="dxa"/>
            <w:shd w:val="clear" w:color="auto" w:fill="auto"/>
          </w:tcPr>
          <w:p w14:paraId="1B8F17F2" w14:textId="77777777" w:rsidR="008D42E7" w:rsidRDefault="008D42E7">
            <w:pPr>
              <w:jc w:val="left"/>
              <w:rPr>
                <w:rFonts w:ascii="Times New Roman" w:hAnsi="Times New Roman"/>
              </w:rPr>
            </w:pPr>
            <w:r>
              <w:rPr>
                <w:rFonts w:ascii="宋体" w:hAnsi="宋体" w:hint="eastAsia"/>
              </w:rPr>
              <w:t>应急处置措施</w:t>
            </w:r>
          </w:p>
        </w:tc>
        <w:tc>
          <w:tcPr>
            <w:tcW w:w="4806" w:type="dxa"/>
            <w:shd w:val="clear" w:color="auto" w:fill="auto"/>
          </w:tcPr>
          <w:p w14:paraId="5B96584F" w14:textId="77777777" w:rsidR="008D42E7" w:rsidRDefault="008D42E7" w:rsidP="0009494D">
            <w:pPr>
              <w:jc w:val="left"/>
              <w:rPr>
                <w:rFonts w:ascii="Times New Roman" w:hAnsi="Times New Roman"/>
              </w:rPr>
            </w:pPr>
            <w:r>
              <w:rPr>
                <w:rFonts w:ascii="宋体" w:hAnsi="宋体" w:hint="eastAsia"/>
              </w:rPr>
              <w:t>设置冲淋洗眼设备、急救药箱。</w:t>
            </w:r>
          </w:p>
        </w:tc>
      </w:tr>
      <w:tr w:rsidR="008C1EB7" w14:paraId="20882889" w14:textId="77777777" w:rsidTr="00D00FEB">
        <w:trPr>
          <w:trHeight w:val="1610"/>
          <w:jc w:val="center"/>
        </w:trPr>
        <w:tc>
          <w:tcPr>
            <w:tcW w:w="716" w:type="dxa"/>
            <w:vMerge w:val="restart"/>
            <w:shd w:val="clear" w:color="auto" w:fill="auto"/>
            <w:vAlign w:val="center"/>
          </w:tcPr>
          <w:p w14:paraId="2E05BEC1" w14:textId="77777777" w:rsidR="008C1EB7" w:rsidRDefault="008C1EB7">
            <w:pPr>
              <w:jc w:val="left"/>
              <w:rPr>
                <w:rFonts w:ascii="Times New Roman" w:hAnsi="Times New Roman"/>
              </w:rPr>
            </w:pPr>
            <w:r>
              <w:rPr>
                <w:rFonts w:ascii="宋体" w:hAnsi="宋体" w:hint="eastAsia"/>
              </w:rPr>
              <w:t>9</w:t>
            </w:r>
          </w:p>
        </w:tc>
        <w:tc>
          <w:tcPr>
            <w:tcW w:w="988" w:type="dxa"/>
            <w:vMerge w:val="restart"/>
            <w:shd w:val="clear" w:color="auto" w:fill="auto"/>
            <w:vAlign w:val="center"/>
          </w:tcPr>
          <w:p w14:paraId="2D73B793" w14:textId="77777777" w:rsidR="008C1EB7" w:rsidRDefault="008C1EB7">
            <w:pPr>
              <w:jc w:val="left"/>
              <w:rPr>
                <w:rFonts w:ascii="Times New Roman" w:hAnsi="Times New Roman"/>
              </w:rPr>
            </w:pPr>
            <w:r>
              <w:rPr>
                <w:rFonts w:ascii="宋体" w:hAnsi="宋体" w:hint="eastAsia"/>
              </w:rPr>
              <w:t>灌注</w:t>
            </w:r>
          </w:p>
        </w:tc>
        <w:tc>
          <w:tcPr>
            <w:tcW w:w="1413" w:type="dxa"/>
            <w:vMerge w:val="restart"/>
            <w:shd w:val="clear" w:color="auto" w:fill="auto"/>
            <w:vAlign w:val="center"/>
          </w:tcPr>
          <w:p w14:paraId="4B56447D" w14:textId="77777777" w:rsidR="008C1EB7" w:rsidRDefault="008C1EB7">
            <w:pPr>
              <w:jc w:val="left"/>
              <w:rPr>
                <w:rFonts w:ascii="Times New Roman" w:hAnsi="Times New Roman"/>
              </w:rPr>
            </w:pPr>
            <w:r>
              <w:rPr>
                <w:rFonts w:ascii="宋体" w:hAnsi="宋体" w:hint="eastAsia"/>
              </w:rPr>
              <w:t>其他化学因素（树脂、对羟基苯磺酸、苯</w:t>
            </w:r>
            <w:proofErr w:type="gramStart"/>
            <w:r>
              <w:rPr>
                <w:rFonts w:ascii="宋体" w:hAnsi="宋体" w:hint="eastAsia"/>
              </w:rPr>
              <w:t>磺</w:t>
            </w:r>
            <w:proofErr w:type="gramEnd"/>
            <w:r>
              <w:rPr>
                <w:rFonts w:ascii="宋体" w:hAnsi="宋体" w:hint="eastAsia"/>
              </w:rPr>
              <w:t>酰氯、有机硅酮复合物、氢氧化铝、聚磷酸铵等）</w:t>
            </w:r>
          </w:p>
        </w:tc>
        <w:tc>
          <w:tcPr>
            <w:tcW w:w="1411" w:type="dxa"/>
            <w:shd w:val="clear" w:color="auto" w:fill="auto"/>
            <w:vAlign w:val="center"/>
          </w:tcPr>
          <w:p w14:paraId="478E5131" w14:textId="4DC846A4" w:rsidR="008C1EB7" w:rsidRDefault="008C1EB7" w:rsidP="00D00FEB">
            <w:pPr>
              <w:jc w:val="left"/>
              <w:rPr>
                <w:rFonts w:ascii="Times New Roman" w:hAnsi="Times New Roman"/>
              </w:rPr>
            </w:pPr>
            <w:r>
              <w:rPr>
                <w:rFonts w:ascii="宋体" w:hAnsi="宋体" w:hint="eastAsia"/>
              </w:rPr>
              <w:t>培训教育措施</w:t>
            </w:r>
          </w:p>
        </w:tc>
        <w:tc>
          <w:tcPr>
            <w:tcW w:w="4806" w:type="dxa"/>
            <w:shd w:val="clear" w:color="auto" w:fill="auto"/>
            <w:vAlign w:val="center"/>
          </w:tcPr>
          <w:p w14:paraId="39CDA037" w14:textId="3162870D" w:rsidR="008C1EB7" w:rsidRDefault="008C1EB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岗前和在岗定期职业卫生培训考核，培训考核内容包括：职业病防治法律、法规及规章；职业卫生基础知识、单位职业卫生管理制度和岗位操作规程；个体防护用品使用和维护等。</w:t>
            </w:r>
          </w:p>
        </w:tc>
      </w:tr>
      <w:tr w:rsidR="008D42E7" w14:paraId="78C1A66E" w14:textId="77777777" w:rsidTr="008C1EB7">
        <w:trPr>
          <w:jc w:val="center"/>
        </w:trPr>
        <w:tc>
          <w:tcPr>
            <w:tcW w:w="716" w:type="dxa"/>
            <w:vMerge/>
            <w:shd w:val="clear" w:color="auto" w:fill="auto"/>
            <w:vAlign w:val="center"/>
          </w:tcPr>
          <w:p w14:paraId="48D8C352" w14:textId="77777777" w:rsidR="008D42E7" w:rsidRDefault="008D42E7" w:rsidP="0009494D">
            <w:pPr>
              <w:pStyle w:val="afffffffff5"/>
            </w:pPr>
          </w:p>
        </w:tc>
        <w:tc>
          <w:tcPr>
            <w:tcW w:w="988" w:type="dxa"/>
            <w:vMerge/>
            <w:shd w:val="clear" w:color="auto" w:fill="auto"/>
            <w:vAlign w:val="center"/>
          </w:tcPr>
          <w:p w14:paraId="3EC9F0BD" w14:textId="77777777" w:rsidR="008D42E7" w:rsidRDefault="008D42E7" w:rsidP="0009494D">
            <w:pPr>
              <w:pStyle w:val="afffffffff5"/>
            </w:pPr>
          </w:p>
        </w:tc>
        <w:tc>
          <w:tcPr>
            <w:tcW w:w="1413" w:type="dxa"/>
            <w:vMerge/>
            <w:shd w:val="clear" w:color="auto" w:fill="auto"/>
            <w:vAlign w:val="center"/>
          </w:tcPr>
          <w:p w14:paraId="6425553B" w14:textId="77777777" w:rsidR="008D42E7" w:rsidRDefault="008D42E7" w:rsidP="0009494D">
            <w:pPr>
              <w:pStyle w:val="afffffffff5"/>
            </w:pPr>
          </w:p>
        </w:tc>
        <w:tc>
          <w:tcPr>
            <w:tcW w:w="1411" w:type="dxa"/>
            <w:shd w:val="clear" w:color="auto" w:fill="auto"/>
            <w:vAlign w:val="center"/>
          </w:tcPr>
          <w:p w14:paraId="074398B8" w14:textId="77777777" w:rsidR="008D42E7" w:rsidRDefault="008D42E7">
            <w:pPr>
              <w:jc w:val="left"/>
              <w:rPr>
                <w:rFonts w:ascii="Times New Roman" w:hAnsi="Times New Roman"/>
              </w:rPr>
            </w:pPr>
            <w:r>
              <w:rPr>
                <w:rFonts w:ascii="宋体" w:hAnsi="宋体" w:hint="eastAsia"/>
              </w:rPr>
              <w:t>个体防护措施</w:t>
            </w:r>
          </w:p>
        </w:tc>
        <w:tc>
          <w:tcPr>
            <w:tcW w:w="4806" w:type="dxa"/>
            <w:shd w:val="clear" w:color="auto" w:fill="auto"/>
            <w:vAlign w:val="center"/>
          </w:tcPr>
          <w:p w14:paraId="47468DFB" w14:textId="77777777" w:rsidR="008D42E7" w:rsidRDefault="008D42E7" w:rsidP="0009494D">
            <w:pPr>
              <w:jc w:val="left"/>
              <w:rPr>
                <w:rFonts w:ascii="Times New Roman" w:hAnsi="Times New Roman"/>
              </w:rPr>
            </w:pPr>
            <w:r>
              <w:rPr>
                <w:rFonts w:ascii="宋体" w:hAnsi="宋体" w:hint="eastAsia"/>
              </w:rPr>
              <w:t>是否穿戴工作服、护目镜、防酸碱手套。</w:t>
            </w:r>
          </w:p>
        </w:tc>
      </w:tr>
      <w:tr w:rsidR="008D42E7" w14:paraId="704E8794" w14:textId="77777777" w:rsidTr="008C1EB7">
        <w:trPr>
          <w:jc w:val="center"/>
        </w:trPr>
        <w:tc>
          <w:tcPr>
            <w:tcW w:w="716" w:type="dxa"/>
            <w:vMerge/>
            <w:shd w:val="clear" w:color="auto" w:fill="auto"/>
            <w:vAlign w:val="center"/>
          </w:tcPr>
          <w:p w14:paraId="381AB868" w14:textId="77777777" w:rsidR="008D42E7" w:rsidRDefault="008D42E7" w:rsidP="0009494D">
            <w:pPr>
              <w:pStyle w:val="afffffffff5"/>
            </w:pPr>
          </w:p>
        </w:tc>
        <w:tc>
          <w:tcPr>
            <w:tcW w:w="988" w:type="dxa"/>
            <w:vMerge/>
            <w:shd w:val="clear" w:color="auto" w:fill="auto"/>
            <w:vAlign w:val="center"/>
          </w:tcPr>
          <w:p w14:paraId="74213DBA" w14:textId="77777777" w:rsidR="008D42E7" w:rsidRDefault="008D42E7" w:rsidP="0009494D">
            <w:pPr>
              <w:pStyle w:val="afffffffff5"/>
            </w:pPr>
          </w:p>
        </w:tc>
        <w:tc>
          <w:tcPr>
            <w:tcW w:w="1413" w:type="dxa"/>
            <w:vMerge/>
            <w:shd w:val="clear" w:color="auto" w:fill="auto"/>
            <w:vAlign w:val="center"/>
          </w:tcPr>
          <w:p w14:paraId="3A4A0181" w14:textId="77777777" w:rsidR="008D42E7" w:rsidRDefault="008D42E7" w:rsidP="0009494D">
            <w:pPr>
              <w:pStyle w:val="afffffffff5"/>
            </w:pPr>
          </w:p>
        </w:tc>
        <w:tc>
          <w:tcPr>
            <w:tcW w:w="1411" w:type="dxa"/>
            <w:shd w:val="clear" w:color="auto" w:fill="auto"/>
          </w:tcPr>
          <w:p w14:paraId="4428924C" w14:textId="77777777" w:rsidR="008D42E7" w:rsidRDefault="008D42E7">
            <w:pPr>
              <w:jc w:val="left"/>
              <w:rPr>
                <w:rFonts w:ascii="Times New Roman" w:hAnsi="Times New Roman"/>
              </w:rPr>
            </w:pPr>
            <w:r>
              <w:rPr>
                <w:rFonts w:ascii="宋体" w:hAnsi="宋体" w:hint="eastAsia"/>
              </w:rPr>
              <w:t>应急处置措施</w:t>
            </w:r>
          </w:p>
        </w:tc>
        <w:tc>
          <w:tcPr>
            <w:tcW w:w="4806" w:type="dxa"/>
            <w:shd w:val="clear" w:color="auto" w:fill="auto"/>
          </w:tcPr>
          <w:p w14:paraId="63813EAE" w14:textId="77777777" w:rsidR="008D42E7" w:rsidRDefault="008D42E7" w:rsidP="0009494D">
            <w:pPr>
              <w:jc w:val="left"/>
              <w:rPr>
                <w:rFonts w:ascii="Times New Roman" w:hAnsi="Times New Roman"/>
              </w:rPr>
            </w:pPr>
            <w:r>
              <w:rPr>
                <w:rFonts w:ascii="宋体" w:hAnsi="宋体" w:hint="eastAsia"/>
              </w:rPr>
              <w:t>设置冲淋洗眼设备、急救药箱。</w:t>
            </w:r>
          </w:p>
        </w:tc>
      </w:tr>
      <w:tr w:rsidR="008D42E7" w14:paraId="3EED7ED6" w14:textId="77777777" w:rsidTr="008C1EB7">
        <w:trPr>
          <w:jc w:val="center"/>
        </w:trPr>
        <w:tc>
          <w:tcPr>
            <w:tcW w:w="716" w:type="dxa"/>
            <w:vMerge w:val="restart"/>
            <w:shd w:val="clear" w:color="auto" w:fill="auto"/>
            <w:vAlign w:val="center"/>
          </w:tcPr>
          <w:p w14:paraId="0FB427F6" w14:textId="77777777" w:rsidR="008D42E7" w:rsidRDefault="008D42E7">
            <w:pPr>
              <w:jc w:val="left"/>
              <w:rPr>
                <w:rFonts w:ascii="Times New Roman" w:hAnsi="Times New Roman"/>
              </w:rPr>
            </w:pPr>
            <w:r>
              <w:rPr>
                <w:rFonts w:ascii="宋体" w:hAnsi="宋体" w:hint="eastAsia"/>
              </w:rPr>
              <w:t>10</w:t>
            </w:r>
          </w:p>
        </w:tc>
        <w:tc>
          <w:tcPr>
            <w:tcW w:w="988" w:type="dxa"/>
            <w:vMerge w:val="restart"/>
            <w:shd w:val="clear" w:color="auto" w:fill="auto"/>
            <w:vAlign w:val="center"/>
          </w:tcPr>
          <w:p w14:paraId="0D6DD120" w14:textId="77777777" w:rsidR="008D42E7" w:rsidRDefault="008D42E7">
            <w:pPr>
              <w:jc w:val="left"/>
              <w:rPr>
                <w:rFonts w:ascii="Times New Roman" w:hAnsi="Times New Roman"/>
              </w:rPr>
            </w:pPr>
            <w:r>
              <w:rPr>
                <w:rFonts w:ascii="宋体" w:hAnsi="宋体" w:hint="eastAsia"/>
              </w:rPr>
              <w:t>加温熟化</w:t>
            </w:r>
          </w:p>
        </w:tc>
        <w:tc>
          <w:tcPr>
            <w:tcW w:w="1413" w:type="dxa"/>
            <w:vMerge w:val="restart"/>
            <w:shd w:val="clear" w:color="auto" w:fill="auto"/>
            <w:vAlign w:val="center"/>
          </w:tcPr>
          <w:p w14:paraId="48FC7A69" w14:textId="77777777" w:rsidR="008D42E7" w:rsidRDefault="008D42E7">
            <w:pPr>
              <w:jc w:val="left"/>
              <w:rPr>
                <w:rFonts w:ascii="Times New Roman" w:hAnsi="Times New Roman"/>
              </w:rPr>
            </w:pPr>
            <w:r>
              <w:rPr>
                <w:rFonts w:ascii="宋体" w:hAnsi="宋体" w:hint="eastAsia"/>
              </w:rPr>
              <w:t>高温</w:t>
            </w:r>
          </w:p>
        </w:tc>
        <w:tc>
          <w:tcPr>
            <w:tcW w:w="1411" w:type="dxa"/>
            <w:shd w:val="clear" w:color="auto" w:fill="auto"/>
            <w:vAlign w:val="center"/>
          </w:tcPr>
          <w:p w14:paraId="18F0FA6B" w14:textId="77777777" w:rsidR="008D42E7" w:rsidRDefault="008D42E7">
            <w:pPr>
              <w:jc w:val="left"/>
              <w:rPr>
                <w:rFonts w:ascii="Times New Roman" w:hAnsi="Times New Roman"/>
              </w:rPr>
            </w:pPr>
            <w:r>
              <w:rPr>
                <w:rFonts w:ascii="宋体" w:hAnsi="宋体" w:hint="eastAsia"/>
              </w:rPr>
              <w:t>工程技术措施</w:t>
            </w:r>
          </w:p>
        </w:tc>
        <w:tc>
          <w:tcPr>
            <w:tcW w:w="4806" w:type="dxa"/>
            <w:shd w:val="clear" w:color="auto" w:fill="auto"/>
            <w:vAlign w:val="center"/>
          </w:tcPr>
          <w:p w14:paraId="6FC3A067" w14:textId="77777777" w:rsidR="008D42E7" w:rsidRDefault="008D42E7" w:rsidP="0009494D">
            <w:pPr>
              <w:jc w:val="left"/>
              <w:rPr>
                <w:rFonts w:ascii="Times New Roman" w:hAnsi="Times New Roman"/>
              </w:rPr>
            </w:pPr>
            <w:r>
              <w:rPr>
                <w:rFonts w:ascii="宋体" w:hAnsi="宋体" w:hint="eastAsia"/>
              </w:rPr>
              <w:t>1、设置机械通风。</w:t>
            </w:r>
          </w:p>
        </w:tc>
      </w:tr>
      <w:tr w:rsidR="008D42E7" w14:paraId="3D905F28" w14:textId="77777777" w:rsidTr="008C1EB7">
        <w:trPr>
          <w:jc w:val="center"/>
        </w:trPr>
        <w:tc>
          <w:tcPr>
            <w:tcW w:w="716" w:type="dxa"/>
            <w:vMerge/>
            <w:shd w:val="clear" w:color="auto" w:fill="auto"/>
            <w:vAlign w:val="center"/>
          </w:tcPr>
          <w:p w14:paraId="3827B57A" w14:textId="77777777" w:rsidR="008D42E7" w:rsidRDefault="008D42E7" w:rsidP="0009494D">
            <w:pPr>
              <w:pStyle w:val="afffffffff5"/>
            </w:pPr>
          </w:p>
        </w:tc>
        <w:tc>
          <w:tcPr>
            <w:tcW w:w="988" w:type="dxa"/>
            <w:vMerge/>
            <w:shd w:val="clear" w:color="auto" w:fill="auto"/>
            <w:vAlign w:val="center"/>
          </w:tcPr>
          <w:p w14:paraId="6669EC13" w14:textId="77777777" w:rsidR="008D42E7" w:rsidRDefault="008D42E7" w:rsidP="0009494D">
            <w:pPr>
              <w:pStyle w:val="afffffffff5"/>
            </w:pPr>
          </w:p>
        </w:tc>
        <w:tc>
          <w:tcPr>
            <w:tcW w:w="1413" w:type="dxa"/>
            <w:vMerge/>
            <w:shd w:val="clear" w:color="auto" w:fill="auto"/>
            <w:vAlign w:val="center"/>
          </w:tcPr>
          <w:p w14:paraId="08927E2E" w14:textId="77777777" w:rsidR="008D42E7" w:rsidRDefault="008D42E7" w:rsidP="0009494D">
            <w:pPr>
              <w:pStyle w:val="afffffffff5"/>
            </w:pPr>
          </w:p>
        </w:tc>
        <w:tc>
          <w:tcPr>
            <w:tcW w:w="1411" w:type="dxa"/>
            <w:shd w:val="clear" w:color="auto" w:fill="auto"/>
            <w:vAlign w:val="center"/>
          </w:tcPr>
          <w:p w14:paraId="76FF660D" w14:textId="77777777" w:rsidR="008D42E7" w:rsidRDefault="008D42E7">
            <w:pPr>
              <w:jc w:val="left"/>
              <w:rPr>
                <w:rFonts w:ascii="Times New Roman" w:hAnsi="Times New Roman"/>
              </w:rPr>
            </w:pPr>
            <w:r>
              <w:rPr>
                <w:rFonts w:ascii="宋体" w:hAnsi="宋体" w:hint="eastAsia"/>
              </w:rPr>
              <w:t>管理措施</w:t>
            </w:r>
          </w:p>
        </w:tc>
        <w:tc>
          <w:tcPr>
            <w:tcW w:w="4806" w:type="dxa"/>
            <w:shd w:val="clear" w:color="auto" w:fill="auto"/>
            <w:vAlign w:val="center"/>
          </w:tcPr>
          <w:p w14:paraId="3EFAFB88" w14:textId="77777777" w:rsidR="008D42E7" w:rsidRDefault="008D42E7" w:rsidP="0009494D">
            <w:pPr>
              <w:jc w:val="left"/>
              <w:rPr>
                <w:rFonts w:ascii="Times New Roman" w:hAnsi="Times New Roman"/>
              </w:rPr>
            </w:pPr>
            <w:r>
              <w:rPr>
                <w:rFonts w:ascii="宋体" w:hAnsi="宋体" w:hint="eastAsia"/>
              </w:rPr>
              <w:t>1、设置“当心中暑”、“注意高温”、“注意通风”警示标识；2、现场设置高温职业病危害告知卡。</w:t>
            </w:r>
          </w:p>
        </w:tc>
      </w:tr>
      <w:tr w:rsidR="008D42E7" w14:paraId="43FF617C" w14:textId="77777777" w:rsidTr="008C1EB7">
        <w:trPr>
          <w:jc w:val="center"/>
        </w:trPr>
        <w:tc>
          <w:tcPr>
            <w:tcW w:w="716" w:type="dxa"/>
            <w:vMerge/>
            <w:shd w:val="clear" w:color="auto" w:fill="auto"/>
            <w:vAlign w:val="center"/>
          </w:tcPr>
          <w:p w14:paraId="669F57B2" w14:textId="77777777" w:rsidR="008D42E7" w:rsidRDefault="008D42E7" w:rsidP="0009494D">
            <w:pPr>
              <w:pStyle w:val="afffffffff5"/>
            </w:pPr>
          </w:p>
        </w:tc>
        <w:tc>
          <w:tcPr>
            <w:tcW w:w="988" w:type="dxa"/>
            <w:vMerge/>
            <w:shd w:val="clear" w:color="auto" w:fill="auto"/>
            <w:vAlign w:val="center"/>
          </w:tcPr>
          <w:p w14:paraId="09F44386" w14:textId="77777777" w:rsidR="008D42E7" w:rsidRDefault="008D42E7" w:rsidP="0009494D">
            <w:pPr>
              <w:pStyle w:val="afffffffff5"/>
            </w:pPr>
          </w:p>
        </w:tc>
        <w:tc>
          <w:tcPr>
            <w:tcW w:w="1413" w:type="dxa"/>
            <w:vMerge/>
            <w:shd w:val="clear" w:color="auto" w:fill="auto"/>
            <w:vAlign w:val="center"/>
          </w:tcPr>
          <w:p w14:paraId="7ACF28D1" w14:textId="77777777" w:rsidR="008D42E7" w:rsidRDefault="008D42E7" w:rsidP="0009494D">
            <w:pPr>
              <w:pStyle w:val="afffffffff5"/>
            </w:pPr>
          </w:p>
        </w:tc>
        <w:tc>
          <w:tcPr>
            <w:tcW w:w="1411" w:type="dxa"/>
            <w:shd w:val="clear" w:color="auto" w:fill="auto"/>
            <w:vAlign w:val="center"/>
          </w:tcPr>
          <w:p w14:paraId="785DE284" w14:textId="77777777" w:rsidR="008D42E7" w:rsidRDefault="008D42E7">
            <w:pPr>
              <w:jc w:val="left"/>
              <w:rPr>
                <w:rFonts w:ascii="Times New Roman" w:hAnsi="Times New Roman"/>
              </w:rPr>
            </w:pPr>
            <w:r>
              <w:rPr>
                <w:rFonts w:ascii="宋体" w:hAnsi="宋体" w:hint="eastAsia"/>
              </w:rPr>
              <w:t>培训教育措施</w:t>
            </w:r>
          </w:p>
        </w:tc>
        <w:tc>
          <w:tcPr>
            <w:tcW w:w="4806" w:type="dxa"/>
            <w:shd w:val="clear" w:color="auto" w:fill="auto"/>
            <w:vAlign w:val="center"/>
          </w:tcPr>
          <w:p w14:paraId="44C7E740" w14:textId="77777777" w:rsidR="008D42E7" w:rsidRDefault="008D42E7" w:rsidP="0009494D">
            <w:pPr>
              <w:jc w:val="left"/>
              <w:rPr>
                <w:rFonts w:ascii="Times New Roman" w:hAnsi="Times New Roman"/>
              </w:rPr>
            </w:pPr>
            <w:r>
              <w:rPr>
                <w:rFonts w:ascii="宋体" w:hAnsi="宋体" w:hint="eastAsia"/>
              </w:rPr>
              <w:t>岗前和在岗定期职业卫生培训考核，培训考核内容包括：职业病防治法律、法规及规章；职业卫生基础知识、单位职业卫生管理制度和岗位操作规程；高温等防护措施；个体防护用品使用和维护等。</w:t>
            </w:r>
          </w:p>
        </w:tc>
      </w:tr>
    </w:tbl>
    <w:p w14:paraId="374BA6B7" w14:textId="77777777" w:rsidR="008D42E7" w:rsidRPr="008D42E7" w:rsidRDefault="008D42E7" w:rsidP="008D42E7">
      <w:pPr>
        <w:pStyle w:val="affff6"/>
        <w:pageBreakBefore/>
        <w:spacing w:beforeLines="50" w:before="156" w:afterLines="50" w:after="156"/>
        <w:ind w:firstLineChars="0" w:firstLine="0"/>
        <w:jc w:val="center"/>
        <w:rPr>
          <w:rFonts w:ascii="黑体" w:eastAsia="黑体" w:hAnsi="黑体"/>
        </w:rPr>
      </w:pPr>
      <w:r w:rsidRPr="008D42E7">
        <w:rPr>
          <w:rFonts w:ascii="黑体" w:eastAsia="黑体" w:hAnsi="黑体" w:hint="eastAsia"/>
        </w:rPr>
        <w:lastRenderedPageBreak/>
        <w:t>上表</w:t>
      </w:r>
      <w:r w:rsidRPr="008D42E7">
        <w:rPr>
          <w:rFonts w:hAnsi="宋体" w:hint="eastAsia"/>
        </w:rPr>
        <w:t>（续）</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992"/>
        <w:gridCol w:w="1418"/>
        <w:gridCol w:w="1417"/>
        <w:gridCol w:w="4828"/>
      </w:tblGrid>
      <w:tr w:rsidR="008D42E7" w14:paraId="23C9EB90" w14:textId="77777777" w:rsidTr="00D00FEB">
        <w:trPr>
          <w:tblHeader/>
          <w:jc w:val="center"/>
        </w:trPr>
        <w:tc>
          <w:tcPr>
            <w:tcW w:w="719" w:type="dxa"/>
            <w:vMerge w:val="restart"/>
            <w:tcBorders>
              <w:top w:val="single" w:sz="8" w:space="0" w:color="auto"/>
            </w:tcBorders>
            <w:shd w:val="clear" w:color="auto" w:fill="auto"/>
            <w:vAlign w:val="center"/>
          </w:tcPr>
          <w:p w14:paraId="6C479E0F" w14:textId="77777777" w:rsidR="008D42E7" w:rsidRDefault="008D42E7" w:rsidP="00D00FEB">
            <w:pPr>
              <w:jc w:val="center"/>
            </w:pPr>
            <w:r>
              <w:rPr>
                <w:rFonts w:ascii="宋体" w:hAnsi="宋体" w:hint="eastAsia"/>
                <w:b/>
                <w:bCs/>
              </w:rPr>
              <w:t>序号</w:t>
            </w:r>
          </w:p>
        </w:tc>
        <w:tc>
          <w:tcPr>
            <w:tcW w:w="992" w:type="dxa"/>
            <w:vMerge w:val="restart"/>
            <w:tcBorders>
              <w:top w:val="single" w:sz="8" w:space="0" w:color="auto"/>
            </w:tcBorders>
            <w:shd w:val="clear" w:color="auto" w:fill="auto"/>
            <w:vAlign w:val="center"/>
          </w:tcPr>
          <w:p w14:paraId="12878EA7" w14:textId="77777777" w:rsidR="008D42E7" w:rsidRDefault="008D42E7" w:rsidP="00D00FEB">
            <w:pPr>
              <w:jc w:val="center"/>
            </w:pPr>
            <w:r>
              <w:rPr>
                <w:rFonts w:ascii="宋体" w:hAnsi="宋体" w:hint="eastAsia"/>
                <w:b/>
                <w:bCs/>
              </w:rPr>
              <w:t>岗位</w:t>
            </w:r>
          </w:p>
        </w:tc>
        <w:tc>
          <w:tcPr>
            <w:tcW w:w="7663" w:type="dxa"/>
            <w:gridSpan w:val="3"/>
            <w:tcBorders>
              <w:top w:val="single" w:sz="8" w:space="0" w:color="auto"/>
              <w:bottom w:val="single" w:sz="8" w:space="0" w:color="auto"/>
            </w:tcBorders>
            <w:shd w:val="clear" w:color="auto" w:fill="auto"/>
            <w:vAlign w:val="center"/>
          </w:tcPr>
          <w:p w14:paraId="7578510A" w14:textId="77777777" w:rsidR="008D42E7" w:rsidRDefault="008D42E7" w:rsidP="00D00FEB">
            <w:pPr>
              <w:pStyle w:val="afffffffff5"/>
            </w:pPr>
            <w:r>
              <w:rPr>
                <w:rFonts w:hAnsi="宋体" w:hint="eastAsia"/>
                <w:b/>
                <w:bCs/>
              </w:rPr>
              <w:t>内容与标准</w:t>
            </w:r>
          </w:p>
        </w:tc>
      </w:tr>
      <w:tr w:rsidR="008D42E7" w14:paraId="57249C73" w14:textId="77777777" w:rsidTr="00D00FEB">
        <w:trPr>
          <w:jc w:val="center"/>
        </w:trPr>
        <w:tc>
          <w:tcPr>
            <w:tcW w:w="719" w:type="dxa"/>
            <w:vMerge/>
            <w:shd w:val="clear" w:color="auto" w:fill="auto"/>
            <w:vAlign w:val="center"/>
          </w:tcPr>
          <w:p w14:paraId="145EC1C4" w14:textId="77777777" w:rsidR="008D42E7" w:rsidRDefault="008D42E7" w:rsidP="00D00FEB">
            <w:pPr>
              <w:jc w:val="center"/>
              <w:rPr>
                <w:rFonts w:ascii="Times New Roman" w:hAnsi="Times New Roman"/>
                <w:b/>
                <w:bCs/>
              </w:rPr>
            </w:pPr>
          </w:p>
        </w:tc>
        <w:tc>
          <w:tcPr>
            <w:tcW w:w="992" w:type="dxa"/>
            <w:vMerge/>
            <w:shd w:val="clear" w:color="auto" w:fill="auto"/>
            <w:vAlign w:val="center"/>
          </w:tcPr>
          <w:p w14:paraId="123C3680" w14:textId="77777777" w:rsidR="008D42E7" w:rsidRDefault="008D42E7" w:rsidP="00D00FEB">
            <w:pPr>
              <w:jc w:val="center"/>
              <w:rPr>
                <w:rFonts w:ascii="Times New Roman" w:hAnsi="Times New Roman"/>
                <w:b/>
                <w:bCs/>
              </w:rPr>
            </w:pPr>
          </w:p>
        </w:tc>
        <w:tc>
          <w:tcPr>
            <w:tcW w:w="1418" w:type="dxa"/>
            <w:tcBorders>
              <w:top w:val="single" w:sz="8" w:space="0" w:color="auto"/>
            </w:tcBorders>
            <w:shd w:val="clear" w:color="auto" w:fill="auto"/>
            <w:vAlign w:val="center"/>
          </w:tcPr>
          <w:p w14:paraId="2B038C1E" w14:textId="77777777" w:rsidR="008D42E7" w:rsidRDefault="008D42E7" w:rsidP="00D00FEB">
            <w:r>
              <w:rPr>
                <w:rFonts w:ascii="宋体" w:hAnsi="宋体" w:hint="eastAsia"/>
                <w:b/>
                <w:bCs/>
              </w:rPr>
              <w:t>职业危害因素</w:t>
            </w:r>
          </w:p>
        </w:tc>
        <w:tc>
          <w:tcPr>
            <w:tcW w:w="6245" w:type="dxa"/>
            <w:gridSpan w:val="2"/>
            <w:tcBorders>
              <w:top w:val="single" w:sz="8" w:space="0" w:color="auto"/>
            </w:tcBorders>
            <w:shd w:val="clear" w:color="auto" w:fill="auto"/>
            <w:vAlign w:val="center"/>
          </w:tcPr>
          <w:p w14:paraId="4223168B" w14:textId="77777777" w:rsidR="008D42E7" w:rsidRPr="0009494D" w:rsidRDefault="008D42E7" w:rsidP="00D00FEB">
            <w:r>
              <w:rPr>
                <w:rFonts w:ascii="宋体" w:hAnsi="宋体" w:hint="eastAsia"/>
                <w:b/>
                <w:bCs/>
              </w:rPr>
              <w:t>管控措施</w:t>
            </w:r>
          </w:p>
        </w:tc>
      </w:tr>
      <w:tr w:rsidR="008D42E7" w14:paraId="1DEC9BE7" w14:textId="77777777" w:rsidTr="008D42E7">
        <w:trPr>
          <w:jc w:val="center"/>
        </w:trPr>
        <w:tc>
          <w:tcPr>
            <w:tcW w:w="719" w:type="dxa"/>
            <w:vMerge w:val="restart"/>
            <w:shd w:val="clear" w:color="auto" w:fill="auto"/>
            <w:vAlign w:val="center"/>
          </w:tcPr>
          <w:p w14:paraId="3292CC55" w14:textId="77777777" w:rsidR="008D42E7" w:rsidRDefault="008D42E7" w:rsidP="0009494D">
            <w:pPr>
              <w:pStyle w:val="afffffffff5"/>
            </w:pPr>
          </w:p>
        </w:tc>
        <w:tc>
          <w:tcPr>
            <w:tcW w:w="992" w:type="dxa"/>
            <w:vMerge w:val="restart"/>
            <w:shd w:val="clear" w:color="auto" w:fill="auto"/>
            <w:vAlign w:val="center"/>
          </w:tcPr>
          <w:p w14:paraId="44B5A994" w14:textId="77777777" w:rsidR="008D42E7" w:rsidRDefault="008D42E7" w:rsidP="0009494D">
            <w:pPr>
              <w:pStyle w:val="afffffffff5"/>
            </w:pPr>
          </w:p>
        </w:tc>
        <w:tc>
          <w:tcPr>
            <w:tcW w:w="1418" w:type="dxa"/>
            <w:vMerge w:val="restart"/>
            <w:shd w:val="clear" w:color="auto" w:fill="auto"/>
            <w:vAlign w:val="center"/>
          </w:tcPr>
          <w:p w14:paraId="08375E4C" w14:textId="77777777" w:rsidR="008D42E7" w:rsidRDefault="008D42E7" w:rsidP="0009494D">
            <w:pPr>
              <w:pStyle w:val="afffffffff5"/>
            </w:pPr>
          </w:p>
        </w:tc>
        <w:tc>
          <w:tcPr>
            <w:tcW w:w="1417" w:type="dxa"/>
            <w:shd w:val="clear" w:color="auto" w:fill="auto"/>
            <w:vAlign w:val="center"/>
          </w:tcPr>
          <w:p w14:paraId="4F2940AE" w14:textId="77777777" w:rsidR="008D42E7" w:rsidRDefault="008D42E7">
            <w:pPr>
              <w:jc w:val="left"/>
              <w:rPr>
                <w:rFonts w:ascii="Times New Roman" w:hAnsi="Times New Roman"/>
              </w:rPr>
            </w:pPr>
            <w:r>
              <w:rPr>
                <w:rFonts w:ascii="宋体" w:hAnsi="宋体" w:hint="eastAsia"/>
              </w:rPr>
              <w:t>个体防护措施</w:t>
            </w:r>
          </w:p>
        </w:tc>
        <w:tc>
          <w:tcPr>
            <w:tcW w:w="4828" w:type="dxa"/>
            <w:shd w:val="clear" w:color="auto" w:fill="auto"/>
            <w:vAlign w:val="center"/>
          </w:tcPr>
          <w:p w14:paraId="7CA34074" w14:textId="77777777" w:rsidR="008D42E7" w:rsidRDefault="008D42E7" w:rsidP="0009494D">
            <w:pPr>
              <w:jc w:val="left"/>
              <w:rPr>
                <w:rFonts w:ascii="Times New Roman" w:hAnsi="Times New Roman"/>
              </w:rPr>
            </w:pPr>
            <w:r>
              <w:rPr>
                <w:rFonts w:ascii="宋体" w:hAnsi="宋体" w:hint="eastAsia"/>
              </w:rPr>
              <w:t>是否配备并穿戴隔热服和隔热手套。</w:t>
            </w:r>
          </w:p>
        </w:tc>
      </w:tr>
      <w:tr w:rsidR="008D42E7" w14:paraId="42FC1876" w14:textId="77777777" w:rsidTr="008D42E7">
        <w:trPr>
          <w:jc w:val="center"/>
        </w:trPr>
        <w:tc>
          <w:tcPr>
            <w:tcW w:w="719" w:type="dxa"/>
            <w:vMerge/>
            <w:shd w:val="clear" w:color="auto" w:fill="auto"/>
            <w:vAlign w:val="center"/>
          </w:tcPr>
          <w:p w14:paraId="1925A6D7" w14:textId="77777777" w:rsidR="008D42E7" w:rsidRDefault="008D42E7" w:rsidP="0009494D">
            <w:pPr>
              <w:pStyle w:val="afffffffff5"/>
            </w:pPr>
          </w:p>
        </w:tc>
        <w:tc>
          <w:tcPr>
            <w:tcW w:w="992" w:type="dxa"/>
            <w:vMerge/>
            <w:shd w:val="clear" w:color="auto" w:fill="auto"/>
            <w:vAlign w:val="center"/>
          </w:tcPr>
          <w:p w14:paraId="547E493E" w14:textId="77777777" w:rsidR="008D42E7" w:rsidRDefault="008D42E7" w:rsidP="0009494D">
            <w:pPr>
              <w:pStyle w:val="afffffffff5"/>
            </w:pPr>
          </w:p>
        </w:tc>
        <w:tc>
          <w:tcPr>
            <w:tcW w:w="1418" w:type="dxa"/>
            <w:vMerge/>
            <w:shd w:val="clear" w:color="auto" w:fill="auto"/>
            <w:vAlign w:val="center"/>
          </w:tcPr>
          <w:p w14:paraId="0BCC9FC6" w14:textId="77777777" w:rsidR="008D42E7" w:rsidRDefault="008D42E7" w:rsidP="0009494D">
            <w:pPr>
              <w:pStyle w:val="afffffffff5"/>
            </w:pPr>
          </w:p>
        </w:tc>
        <w:tc>
          <w:tcPr>
            <w:tcW w:w="1417" w:type="dxa"/>
            <w:shd w:val="clear" w:color="auto" w:fill="auto"/>
          </w:tcPr>
          <w:p w14:paraId="441A3703" w14:textId="77777777" w:rsidR="008D42E7" w:rsidRDefault="008D42E7">
            <w:pPr>
              <w:jc w:val="left"/>
              <w:rPr>
                <w:rFonts w:ascii="Times New Roman" w:hAnsi="Times New Roman"/>
              </w:rPr>
            </w:pPr>
            <w:r>
              <w:rPr>
                <w:rFonts w:ascii="宋体" w:hAnsi="宋体" w:hint="eastAsia"/>
              </w:rPr>
              <w:t>应急处置措施</w:t>
            </w:r>
          </w:p>
        </w:tc>
        <w:tc>
          <w:tcPr>
            <w:tcW w:w="4828" w:type="dxa"/>
            <w:shd w:val="clear" w:color="auto" w:fill="auto"/>
          </w:tcPr>
          <w:p w14:paraId="3CBD3DE4" w14:textId="77777777" w:rsidR="008D42E7" w:rsidRDefault="008D42E7" w:rsidP="0009494D">
            <w:pPr>
              <w:jc w:val="left"/>
              <w:rPr>
                <w:rFonts w:ascii="Times New Roman" w:hAnsi="Times New Roman"/>
              </w:rPr>
            </w:pPr>
            <w:r>
              <w:rPr>
                <w:rFonts w:ascii="宋体" w:hAnsi="宋体" w:hint="eastAsia"/>
              </w:rPr>
              <w:t>设置急救药箱。</w:t>
            </w:r>
          </w:p>
        </w:tc>
      </w:tr>
      <w:tr w:rsidR="008D42E7" w14:paraId="0975023D" w14:textId="77777777" w:rsidTr="008D42E7">
        <w:trPr>
          <w:jc w:val="center"/>
        </w:trPr>
        <w:tc>
          <w:tcPr>
            <w:tcW w:w="719" w:type="dxa"/>
            <w:shd w:val="clear" w:color="auto" w:fill="auto"/>
            <w:vAlign w:val="center"/>
          </w:tcPr>
          <w:p w14:paraId="5C434F64" w14:textId="77777777" w:rsidR="008D42E7" w:rsidRDefault="008D42E7">
            <w:pPr>
              <w:jc w:val="left"/>
              <w:rPr>
                <w:rFonts w:ascii="Times New Roman" w:hAnsi="Times New Roman"/>
              </w:rPr>
            </w:pPr>
            <w:r>
              <w:rPr>
                <w:rFonts w:ascii="宋体" w:hAnsi="宋体" w:hint="eastAsia"/>
              </w:rPr>
              <w:t>11</w:t>
            </w:r>
          </w:p>
        </w:tc>
        <w:tc>
          <w:tcPr>
            <w:tcW w:w="992" w:type="dxa"/>
            <w:shd w:val="clear" w:color="auto" w:fill="auto"/>
            <w:vAlign w:val="center"/>
          </w:tcPr>
          <w:p w14:paraId="1D499815" w14:textId="77777777" w:rsidR="008D42E7" w:rsidRDefault="008D42E7">
            <w:pPr>
              <w:jc w:val="left"/>
              <w:rPr>
                <w:rFonts w:ascii="Times New Roman" w:hAnsi="Times New Roman"/>
              </w:rPr>
            </w:pPr>
            <w:r>
              <w:rPr>
                <w:rFonts w:ascii="宋体" w:hAnsi="宋体" w:hint="eastAsia"/>
              </w:rPr>
              <w:t>脱模</w:t>
            </w:r>
          </w:p>
        </w:tc>
        <w:tc>
          <w:tcPr>
            <w:tcW w:w="1418" w:type="dxa"/>
            <w:shd w:val="clear" w:color="auto" w:fill="auto"/>
            <w:vAlign w:val="center"/>
          </w:tcPr>
          <w:p w14:paraId="2B5C0E8F" w14:textId="77777777" w:rsidR="008D42E7" w:rsidRDefault="008D42E7">
            <w:pPr>
              <w:jc w:val="left"/>
              <w:rPr>
                <w:rFonts w:ascii="Times New Roman" w:hAnsi="Times New Roman"/>
              </w:rPr>
            </w:pPr>
            <w:r>
              <w:rPr>
                <w:rFonts w:ascii="宋体" w:hAnsi="宋体" w:hint="eastAsia"/>
              </w:rPr>
              <w:t>其他化学因素（硅油）</w:t>
            </w:r>
          </w:p>
        </w:tc>
        <w:tc>
          <w:tcPr>
            <w:tcW w:w="1417" w:type="dxa"/>
            <w:shd w:val="clear" w:color="auto" w:fill="auto"/>
            <w:vAlign w:val="center"/>
          </w:tcPr>
          <w:p w14:paraId="05A74EE2" w14:textId="77777777" w:rsidR="008D42E7" w:rsidRDefault="008D42E7">
            <w:pPr>
              <w:jc w:val="left"/>
              <w:rPr>
                <w:rFonts w:ascii="Times New Roman" w:hAnsi="Times New Roman"/>
              </w:rPr>
            </w:pPr>
            <w:r>
              <w:rPr>
                <w:rFonts w:ascii="宋体" w:hAnsi="宋体" w:hint="eastAsia"/>
              </w:rPr>
              <w:t>个体防护措施</w:t>
            </w:r>
          </w:p>
        </w:tc>
        <w:tc>
          <w:tcPr>
            <w:tcW w:w="4828" w:type="dxa"/>
            <w:shd w:val="clear" w:color="auto" w:fill="auto"/>
            <w:vAlign w:val="center"/>
          </w:tcPr>
          <w:p w14:paraId="7E89D9C9" w14:textId="77777777" w:rsidR="008D42E7" w:rsidRDefault="008D42E7" w:rsidP="0009494D">
            <w:pPr>
              <w:jc w:val="left"/>
              <w:rPr>
                <w:rFonts w:ascii="Times New Roman" w:hAnsi="Times New Roman"/>
              </w:rPr>
            </w:pPr>
            <w:r>
              <w:rPr>
                <w:rFonts w:ascii="宋体" w:hAnsi="宋体" w:hint="eastAsia"/>
              </w:rPr>
              <w:t>是否穿戴工作服、手套。</w:t>
            </w:r>
          </w:p>
        </w:tc>
      </w:tr>
    </w:tbl>
    <w:p w14:paraId="68E38858" w14:textId="77777777" w:rsidR="0009494D" w:rsidRDefault="0009494D" w:rsidP="0009494D">
      <w:pPr>
        <w:pStyle w:val="affff6"/>
        <w:ind w:firstLine="420"/>
      </w:pPr>
    </w:p>
    <w:p w14:paraId="7BF27BEB" w14:textId="77777777" w:rsidR="0009494D" w:rsidRPr="0009494D" w:rsidRDefault="0009494D" w:rsidP="0009494D">
      <w:pPr>
        <w:pStyle w:val="affff6"/>
        <w:ind w:firstLine="420"/>
      </w:pPr>
    </w:p>
    <w:p w14:paraId="2088F26A" w14:textId="77777777" w:rsidR="0009494D" w:rsidRDefault="0009494D" w:rsidP="0009494D">
      <w:pPr>
        <w:pStyle w:val="affff6"/>
        <w:ind w:firstLine="420"/>
      </w:pPr>
    </w:p>
    <w:p w14:paraId="40C892B7" w14:textId="77777777" w:rsidR="008D7618" w:rsidRDefault="008D7618" w:rsidP="0009494D">
      <w:pPr>
        <w:pStyle w:val="affff6"/>
        <w:ind w:firstLine="420"/>
        <w:sectPr w:rsidR="008D7618" w:rsidSect="00415E14">
          <w:pgSz w:w="11906" w:h="16838" w:code="9"/>
          <w:pgMar w:top="1928" w:right="1134" w:bottom="1134" w:left="1134" w:header="1418" w:footer="1134" w:gutter="284"/>
          <w:cols w:space="425"/>
          <w:formProt w:val="0"/>
          <w:docGrid w:type="lines" w:linePitch="312"/>
        </w:sectPr>
      </w:pPr>
    </w:p>
    <w:p w14:paraId="69B157E3" w14:textId="77777777" w:rsidR="0009494D" w:rsidRDefault="0009494D" w:rsidP="008D7618">
      <w:pPr>
        <w:pStyle w:val="af8"/>
        <w:rPr>
          <w:vanish w:val="0"/>
        </w:rPr>
      </w:pPr>
    </w:p>
    <w:p w14:paraId="53857E66" w14:textId="77777777" w:rsidR="008D7618" w:rsidRDefault="008D7618" w:rsidP="008D7618">
      <w:pPr>
        <w:pStyle w:val="afe"/>
        <w:rPr>
          <w:vanish w:val="0"/>
        </w:rPr>
      </w:pPr>
    </w:p>
    <w:p w14:paraId="434EEE37" w14:textId="77777777" w:rsidR="008D7618" w:rsidRDefault="008D7618" w:rsidP="008D7618">
      <w:pPr>
        <w:pStyle w:val="aff3"/>
        <w:spacing w:after="156"/>
      </w:pPr>
      <w:r>
        <w:br/>
      </w:r>
      <w:bookmarkStart w:id="73" w:name="_Toc170373662"/>
      <w:r>
        <w:rPr>
          <w:rFonts w:hint="eastAsia"/>
        </w:rPr>
        <w:t>（资料性）</w:t>
      </w:r>
      <w:r>
        <w:br/>
      </w:r>
      <w:bookmarkStart w:id="74" w:name="_Hlk170145243"/>
      <w:r>
        <w:rPr>
          <w:rFonts w:hint="eastAsia"/>
        </w:rPr>
        <w:t>玉石加工行业生产工艺和不同岗位配备个体防护用品一览表</w:t>
      </w:r>
      <w:bookmarkEnd w:id="73"/>
      <w:bookmarkEnd w:id="74"/>
    </w:p>
    <w:p w14:paraId="461581AE" w14:textId="77777777" w:rsidR="008D42E7" w:rsidRDefault="008D42E7" w:rsidP="008D42E7">
      <w:pPr>
        <w:pStyle w:val="aff4"/>
        <w:spacing w:before="156" w:after="156"/>
      </w:pPr>
      <w:bookmarkStart w:id="75" w:name="_Toc170373663"/>
      <w:r>
        <w:rPr>
          <w:rFonts w:hint="eastAsia"/>
        </w:rPr>
        <w:t>玉石加工工艺流程</w:t>
      </w:r>
      <w:bookmarkEnd w:id="75"/>
    </w:p>
    <w:p w14:paraId="421CD7E9" w14:textId="77777777" w:rsidR="008D42E7" w:rsidRDefault="008D42E7" w:rsidP="008D7618">
      <w:pPr>
        <w:pStyle w:val="aff5"/>
        <w:spacing w:before="156" w:after="156"/>
      </w:pPr>
      <w:r>
        <w:rPr>
          <w:rFonts w:hint="eastAsia"/>
        </w:rPr>
        <w:t>天然玉石加工工艺流程</w:t>
      </w:r>
    </w:p>
    <w:p w14:paraId="6793EE78" w14:textId="77777777" w:rsidR="008D42E7" w:rsidRDefault="008D42E7" w:rsidP="008D42E7">
      <w:pPr>
        <w:pStyle w:val="affff6"/>
        <w:ind w:firstLine="420"/>
      </w:pPr>
      <w:r>
        <w:rPr>
          <w:rFonts w:hint="eastAsia"/>
        </w:rPr>
        <w:t>选石→开料→预形→雕琢→打磨→打孔→抛光→过蜡</w:t>
      </w:r>
    </w:p>
    <w:p w14:paraId="31304FDB" w14:textId="77777777" w:rsidR="008D42E7" w:rsidRDefault="008D42E7" w:rsidP="008D7618">
      <w:pPr>
        <w:pStyle w:val="aff5"/>
        <w:spacing w:before="156" w:after="156"/>
      </w:pPr>
      <w:r>
        <w:rPr>
          <w:rFonts w:hint="eastAsia"/>
        </w:rPr>
        <w:t>人工玉石加工工艺流程</w:t>
      </w:r>
    </w:p>
    <w:p w14:paraId="25744B5E" w14:textId="77777777" w:rsidR="008D42E7" w:rsidRDefault="008D42E7" w:rsidP="008D42E7">
      <w:pPr>
        <w:pStyle w:val="affff6"/>
        <w:ind w:firstLine="420"/>
      </w:pPr>
      <w:r>
        <w:rPr>
          <w:rFonts w:hint="eastAsia"/>
        </w:rPr>
        <w:t>配料→灌注→高温固化→脱模→打磨→抛光</w:t>
      </w:r>
    </w:p>
    <w:p w14:paraId="797C2192" w14:textId="77777777" w:rsidR="008D42E7" w:rsidRPr="008D42E7" w:rsidRDefault="008D42E7" w:rsidP="008D7618">
      <w:pPr>
        <w:pStyle w:val="aff4"/>
        <w:spacing w:before="156" w:after="156"/>
      </w:pPr>
      <w:bookmarkStart w:id="76" w:name="_Toc170373664"/>
      <w:r>
        <w:rPr>
          <w:rFonts w:hint="eastAsia"/>
        </w:rPr>
        <w:t>工作场所不同岗位配备个体防护用品一览表见表C</w:t>
      </w:r>
      <w:r w:rsidR="008D7618">
        <w:rPr>
          <w:rFonts w:hint="eastAsia"/>
        </w:rPr>
        <w:t>.1</w:t>
      </w:r>
      <w:bookmarkEnd w:id="76"/>
    </w:p>
    <w:p w14:paraId="2A20E8BC" w14:textId="77777777" w:rsidR="008D42E7" w:rsidRDefault="008D7618" w:rsidP="008D7618">
      <w:pPr>
        <w:pStyle w:val="aff"/>
        <w:spacing w:before="156" w:after="156"/>
      </w:pPr>
      <w:r w:rsidRPr="008D7618">
        <w:rPr>
          <w:rFonts w:hint="eastAsia"/>
        </w:rPr>
        <w:t>玉石加工行业工作场所不同岗位配备个体防护用品一览表</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2552"/>
        <w:gridCol w:w="5536"/>
      </w:tblGrid>
      <w:tr w:rsidR="008D7618" w14:paraId="1896C92F" w14:textId="77777777" w:rsidTr="008D7618">
        <w:trPr>
          <w:tblHeader/>
          <w:jc w:val="center"/>
        </w:trPr>
        <w:tc>
          <w:tcPr>
            <w:tcW w:w="1286" w:type="dxa"/>
            <w:tcBorders>
              <w:top w:val="single" w:sz="8" w:space="0" w:color="auto"/>
              <w:bottom w:val="single" w:sz="8" w:space="0" w:color="auto"/>
            </w:tcBorders>
            <w:shd w:val="clear" w:color="auto" w:fill="auto"/>
            <w:vAlign w:val="center"/>
          </w:tcPr>
          <w:p w14:paraId="4B8D302A" w14:textId="77777777" w:rsidR="008D7618" w:rsidRDefault="008D7618">
            <w:pPr>
              <w:jc w:val="left"/>
              <w:rPr>
                <w:rFonts w:ascii="宋体" w:hAnsi="宋体"/>
              </w:rPr>
            </w:pPr>
            <w:r>
              <w:rPr>
                <w:rFonts w:ascii="宋体" w:hAnsi="宋体" w:hint="eastAsia"/>
              </w:rPr>
              <w:t>工作岗位</w:t>
            </w:r>
          </w:p>
        </w:tc>
        <w:tc>
          <w:tcPr>
            <w:tcW w:w="2552" w:type="dxa"/>
            <w:tcBorders>
              <w:top w:val="single" w:sz="8" w:space="0" w:color="auto"/>
              <w:bottom w:val="single" w:sz="8" w:space="0" w:color="auto"/>
            </w:tcBorders>
            <w:shd w:val="clear" w:color="auto" w:fill="auto"/>
            <w:vAlign w:val="center"/>
          </w:tcPr>
          <w:p w14:paraId="027D9A1F" w14:textId="77777777" w:rsidR="008D7618" w:rsidRDefault="008D7618">
            <w:pPr>
              <w:jc w:val="left"/>
              <w:rPr>
                <w:rFonts w:ascii="宋体" w:hAnsi="宋体"/>
              </w:rPr>
            </w:pPr>
            <w:r>
              <w:rPr>
                <w:rFonts w:ascii="宋体" w:hAnsi="宋体" w:hint="eastAsia"/>
              </w:rPr>
              <w:t>职业危害因素</w:t>
            </w:r>
          </w:p>
        </w:tc>
        <w:tc>
          <w:tcPr>
            <w:tcW w:w="5536" w:type="dxa"/>
            <w:tcBorders>
              <w:top w:val="single" w:sz="8" w:space="0" w:color="auto"/>
              <w:bottom w:val="single" w:sz="8" w:space="0" w:color="auto"/>
            </w:tcBorders>
            <w:shd w:val="clear" w:color="auto" w:fill="auto"/>
            <w:vAlign w:val="center"/>
          </w:tcPr>
          <w:p w14:paraId="278E4917" w14:textId="77777777" w:rsidR="008D7618" w:rsidRDefault="008D7618">
            <w:pPr>
              <w:jc w:val="left"/>
              <w:rPr>
                <w:rFonts w:ascii="宋体" w:hAnsi="宋体"/>
              </w:rPr>
            </w:pPr>
            <w:r>
              <w:rPr>
                <w:rFonts w:ascii="宋体" w:hAnsi="宋体" w:hint="eastAsia"/>
              </w:rPr>
              <w:t>个体防护用品</w:t>
            </w:r>
          </w:p>
        </w:tc>
      </w:tr>
      <w:tr w:rsidR="008D7618" w14:paraId="002D403C" w14:textId="77777777" w:rsidTr="008D7618">
        <w:trPr>
          <w:jc w:val="center"/>
        </w:trPr>
        <w:tc>
          <w:tcPr>
            <w:tcW w:w="1286" w:type="dxa"/>
            <w:tcBorders>
              <w:top w:val="single" w:sz="8" w:space="0" w:color="auto"/>
            </w:tcBorders>
            <w:shd w:val="clear" w:color="auto" w:fill="auto"/>
            <w:vAlign w:val="center"/>
          </w:tcPr>
          <w:p w14:paraId="6BB0C1AD" w14:textId="77777777" w:rsidR="008D7618" w:rsidRDefault="008D7618">
            <w:pPr>
              <w:jc w:val="left"/>
              <w:rPr>
                <w:rFonts w:ascii="宋体" w:hAnsi="宋体"/>
              </w:rPr>
            </w:pPr>
            <w:r>
              <w:rPr>
                <w:rFonts w:ascii="宋体" w:hAnsi="宋体" w:hint="eastAsia"/>
              </w:rPr>
              <w:t>开料</w:t>
            </w:r>
          </w:p>
        </w:tc>
        <w:tc>
          <w:tcPr>
            <w:tcW w:w="2552" w:type="dxa"/>
            <w:tcBorders>
              <w:top w:val="single" w:sz="8" w:space="0" w:color="auto"/>
            </w:tcBorders>
            <w:shd w:val="clear" w:color="auto" w:fill="auto"/>
            <w:vAlign w:val="center"/>
          </w:tcPr>
          <w:p w14:paraId="7702ED20" w14:textId="77777777" w:rsidR="008D7618" w:rsidRDefault="008D7618">
            <w:pPr>
              <w:jc w:val="left"/>
              <w:rPr>
                <w:rFonts w:ascii="宋体" w:hAnsi="宋体"/>
              </w:rPr>
            </w:pPr>
            <w:r>
              <w:rPr>
                <w:rFonts w:ascii="宋体" w:hAnsi="宋体" w:hint="eastAsia"/>
              </w:rPr>
              <w:t>噪声、粉尘、全身振动</w:t>
            </w:r>
          </w:p>
        </w:tc>
        <w:tc>
          <w:tcPr>
            <w:tcW w:w="5536" w:type="dxa"/>
            <w:tcBorders>
              <w:top w:val="single" w:sz="8" w:space="0" w:color="auto"/>
            </w:tcBorders>
            <w:shd w:val="clear" w:color="auto" w:fill="auto"/>
            <w:vAlign w:val="center"/>
          </w:tcPr>
          <w:p w14:paraId="464FD864" w14:textId="1C7F32C6" w:rsidR="008D7618" w:rsidRDefault="008D7618">
            <w:pPr>
              <w:jc w:val="left"/>
              <w:rPr>
                <w:rFonts w:ascii="宋体" w:hAnsi="宋体"/>
              </w:rPr>
            </w:pPr>
            <w:r>
              <w:rPr>
                <w:rFonts w:ascii="宋体" w:hAnsi="宋体" w:hint="eastAsia"/>
              </w:rPr>
              <w:t>防尘口罩(防颗粒物呼吸器)、防噪耳塞、防静电手套、防静电防振鞋、工作服</w:t>
            </w:r>
          </w:p>
        </w:tc>
      </w:tr>
      <w:tr w:rsidR="008D7618" w14:paraId="13EFD97E" w14:textId="77777777" w:rsidTr="008D7618">
        <w:trPr>
          <w:jc w:val="center"/>
        </w:trPr>
        <w:tc>
          <w:tcPr>
            <w:tcW w:w="1286" w:type="dxa"/>
            <w:shd w:val="clear" w:color="auto" w:fill="auto"/>
            <w:vAlign w:val="center"/>
          </w:tcPr>
          <w:p w14:paraId="6305F159" w14:textId="77777777" w:rsidR="008D7618" w:rsidRDefault="008D7618">
            <w:pPr>
              <w:jc w:val="left"/>
              <w:rPr>
                <w:rFonts w:ascii="宋体" w:hAnsi="宋体"/>
              </w:rPr>
            </w:pPr>
            <w:proofErr w:type="gramStart"/>
            <w:r>
              <w:rPr>
                <w:rFonts w:ascii="宋体" w:hAnsi="宋体" w:hint="eastAsia"/>
              </w:rPr>
              <w:t>预形</w:t>
            </w:r>
            <w:proofErr w:type="gramEnd"/>
          </w:p>
        </w:tc>
        <w:tc>
          <w:tcPr>
            <w:tcW w:w="2552" w:type="dxa"/>
            <w:shd w:val="clear" w:color="auto" w:fill="auto"/>
            <w:vAlign w:val="center"/>
          </w:tcPr>
          <w:p w14:paraId="7608BBF8" w14:textId="77777777" w:rsidR="008D7618" w:rsidRDefault="008D7618">
            <w:pPr>
              <w:jc w:val="left"/>
              <w:rPr>
                <w:rFonts w:ascii="宋体" w:hAnsi="宋体"/>
              </w:rPr>
            </w:pPr>
            <w:r>
              <w:rPr>
                <w:rFonts w:ascii="宋体" w:hAnsi="宋体" w:hint="eastAsia"/>
              </w:rPr>
              <w:t>噪声、粉尘、局部振动</w:t>
            </w:r>
          </w:p>
        </w:tc>
        <w:tc>
          <w:tcPr>
            <w:tcW w:w="5536" w:type="dxa"/>
            <w:shd w:val="clear" w:color="auto" w:fill="auto"/>
            <w:vAlign w:val="center"/>
          </w:tcPr>
          <w:p w14:paraId="4820231D" w14:textId="454D9571" w:rsidR="008D7618" w:rsidRDefault="008D7618">
            <w:pPr>
              <w:jc w:val="left"/>
              <w:rPr>
                <w:rFonts w:ascii="宋体" w:hAnsi="宋体"/>
              </w:rPr>
            </w:pPr>
            <w:r>
              <w:rPr>
                <w:rFonts w:ascii="宋体" w:hAnsi="宋体" w:hint="eastAsia"/>
              </w:rPr>
              <w:t>防尘口罩(防颗粒物呼吸器)、耳塞、防振手套、工作服</w:t>
            </w:r>
          </w:p>
        </w:tc>
      </w:tr>
      <w:tr w:rsidR="008D7618" w14:paraId="7AB0849A" w14:textId="77777777" w:rsidTr="008D7618">
        <w:trPr>
          <w:jc w:val="center"/>
        </w:trPr>
        <w:tc>
          <w:tcPr>
            <w:tcW w:w="1286" w:type="dxa"/>
            <w:shd w:val="clear" w:color="auto" w:fill="auto"/>
            <w:vAlign w:val="center"/>
          </w:tcPr>
          <w:p w14:paraId="737774F6" w14:textId="77777777" w:rsidR="008D7618" w:rsidRDefault="008D7618">
            <w:pPr>
              <w:jc w:val="left"/>
              <w:rPr>
                <w:rFonts w:ascii="宋体" w:hAnsi="宋体"/>
              </w:rPr>
            </w:pPr>
            <w:r>
              <w:rPr>
                <w:rFonts w:ascii="宋体" w:hAnsi="宋体" w:hint="eastAsia"/>
              </w:rPr>
              <w:t>雕琢</w:t>
            </w:r>
          </w:p>
        </w:tc>
        <w:tc>
          <w:tcPr>
            <w:tcW w:w="2552" w:type="dxa"/>
            <w:shd w:val="clear" w:color="auto" w:fill="auto"/>
            <w:vAlign w:val="center"/>
          </w:tcPr>
          <w:p w14:paraId="48CEF86E" w14:textId="77777777" w:rsidR="008D7618" w:rsidRDefault="008D7618">
            <w:pPr>
              <w:jc w:val="left"/>
              <w:rPr>
                <w:rFonts w:ascii="宋体" w:hAnsi="宋体"/>
              </w:rPr>
            </w:pPr>
            <w:r>
              <w:rPr>
                <w:rFonts w:ascii="宋体" w:hAnsi="宋体" w:hint="eastAsia"/>
              </w:rPr>
              <w:t>噪声、粉尘、其他化学因</w:t>
            </w:r>
          </w:p>
          <w:p w14:paraId="471D5F90" w14:textId="77777777" w:rsidR="008D7618" w:rsidRDefault="008D7618">
            <w:pPr>
              <w:jc w:val="left"/>
              <w:rPr>
                <w:rFonts w:ascii="宋体" w:hAnsi="宋体"/>
              </w:rPr>
            </w:pPr>
            <w:r>
              <w:rPr>
                <w:rFonts w:ascii="宋体" w:hAnsi="宋体" w:hint="eastAsia"/>
              </w:rPr>
              <w:t>素（矿物油）、局部振动</w:t>
            </w:r>
          </w:p>
        </w:tc>
        <w:tc>
          <w:tcPr>
            <w:tcW w:w="5536" w:type="dxa"/>
            <w:shd w:val="clear" w:color="auto" w:fill="auto"/>
            <w:vAlign w:val="center"/>
          </w:tcPr>
          <w:p w14:paraId="4CE7FBB7" w14:textId="61EDF62C" w:rsidR="008D7618" w:rsidRDefault="008D7618">
            <w:pPr>
              <w:jc w:val="left"/>
              <w:rPr>
                <w:rFonts w:ascii="宋体" w:hAnsi="宋体"/>
              </w:rPr>
            </w:pPr>
            <w:r>
              <w:rPr>
                <w:rFonts w:ascii="宋体" w:hAnsi="宋体" w:hint="eastAsia"/>
              </w:rPr>
              <w:t>防尘口罩(防颗粒物呼吸器)、耳塞、护目镜</w:t>
            </w:r>
            <w:r w:rsidR="004D571C">
              <w:rPr>
                <w:rFonts w:ascii="宋体" w:hAnsi="宋体" w:hint="eastAsia"/>
              </w:rPr>
              <w:t>、</w:t>
            </w:r>
            <w:r>
              <w:rPr>
                <w:rFonts w:ascii="宋体" w:hAnsi="宋体" w:hint="eastAsia"/>
              </w:rPr>
              <w:t>工作服</w:t>
            </w:r>
          </w:p>
        </w:tc>
      </w:tr>
      <w:tr w:rsidR="008D7618" w14:paraId="719087D9" w14:textId="77777777" w:rsidTr="008D7618">
        <w:trPr>
          <w:jc w:val="center"/>
        </w:trPr>
        <w:tc>
          <w:tcPr>
            <w:tcW w:w="1286" w:type="dxa"/>
            <w:shd w:val="clear" w:color="auto" w:fill="auto"/>
            <w:vAlign w:val="center"/>
          </w:tcPr>
          <w:p w14:paraId="60DC0214" w14:textId="77777777" w:rsidR="008D7618" w:rsidRDefault="008D7618">
            <w:pPr>
              <w:jc w:val="left"/>
              <w:rPr>
                <w:rFonts w:ascii="宋体" w:hAnsi="宋体"/>
              </w:rPr>
            </w:pPr>
            <w:r>
              <w:rPr>
                <w:rFonts w:ascii="宋体" w:hAnsi="宋体" w:hint="eastAsia"/>
              </w:rPr>
              <w:t>打磨</w:t>
            </w:r>
          </w:p>
        </w:tc>
        <w:tc>
          <w:tcPr>
            <w:tcW w:w="2552" w:type="dxa"/>
            <w:shd w:val="clear" w:color="auto" w:fill="auto"/>
            <w:vAlign w:val="center"/>
          </w:tcPr>
          <w:p w14:paraId="73489619" w14:textId="77777777" w:rsidR="008D7618" w:rsidRDefault="008D7618">
            <w:pPr>
              <w:jc w:val="left"/>
              <w:rPr>
                <w:rFonts w:ascii="宋体" w:hAnsi="宋体"/>
              </w:rPr>
            </w:pPr>
            <w:r>
              <w:rPr>
                <w:rFonts w:ascii="宋体" w:hAnsi="宋体" w:hint="eastAsia"/>
              </w:rPr>
              <w:t>噪声、粉尘、局部振动</w:t>
            </w:r>
          </w:p>
        </w:tc>
        <w:tc>
          <w:tcPr>
            <w:tcW w:w="5536" w:type="dxa"/>
            <w:shd w:val="clear" w:color="auto" w:fill="auto"/>
            <w:vAlign w:val="center"/>
          </w:tcPr>
          <w:p w14:paraId="42B33F4F" w14:textId="72914727" w:rsidR="008D7618" w:rsidRDefault="008D7618">
            <w:pPr>
              <w:jc w:val="left"/>
              <w:rPr>
                <w:rFonts w:ascii="宋体" w:hAnsi="宋体"/>
              </w:rPr>
            </w:pPr>
            <w:r>
              <w:rPr>
                <w:rFonts w:ascii="宋体" w:hAnsi="宋体" w:hint="eastAsia"/>
              </w:rPr>
              <w:t>防尘口罩(防颗粒物呼吸器)、耳塞、防振手套、护目镜、工作服</w:t>
            </w:r>
          </w:p>
        </w:tc>
      </w:tr>
      <w:tr w:rsidR="008D7618" w14:paraId="7B82DE94" w14:textId="77777777" w:rsidTr="008D7618">
        <w:trPr>
          <w:jc w:val="center"/>
        </w:trPr>
        <w:tc>
          <w:tcPr>
            <w:tcW w:w="1286" w:type="dxa"/>
            <w:shd w:val="clear" w:color="auto" w:fill="auto"/>
            <w:vAlign w:val="center"/>
          </w:tcPr>
          <w:p w14:paraId="50B87AFB" w14:textId="77777777" w:rsidR="008D7618" w:rsidRDefault="008D7618">
            <w:pPr>
              <w:jc w:val="left"/>
              <w:rPr>
                <w:rFonts w:ascii="宋体" w:hAnsi="宋体"/>
              </w:rPr>
            </w:pPr>
            <w:r>
              <w:rPr>
                <w:rFonts w:ascii="宋体" w:hAnsi="宋体" w:hint="eastAsia"/>
              </w:rPr>
              <w:t>打孔</w:t>
            </w:r>
          </w:p>
        </w:tc>
        <w:tc>
          <w:tcPr>
            <w:tcW w:w="2552" w:type="dxa"/>
            <w:shd w:val="clear" w:color="auto" w:fill="auto"/>
            <w:vAlign w:val="center"/>
          </w:tcPr>
          <w:p w14:paraId="5052BF6E" w14:textId="77777777" w:rsidR="008D7618" w:rsidRDefault="008D7618">
            <w:pPr>
              <w:jc w:val="left"/>
              <w:rPr>
                <w:rFonts w:ascii="宋体" w:hAnsi="宋体"/>
              </w:rPr>
            </w:pPr>
            <w:r>
              <w:rPr>
                <w:rFonts w:ascii="宋体" w:hAnsi="宋体" w:hint="eastAsia"/>
              </w:rPr>
              <w:t>噪声、粉尘、局部振动</w:t>
            </w:r>
          </w:p>
        </w:tc>
        <w:tc>
          <w:tcPr>
            <w:tcW w:w="5536" w:type="dxa"/>
            <w:shd w:val="clear" w:color="auto" w:fill="auto"/>
            <w:vAlign w:val="center"/>
          </w:tcPr>
          <w:p w14:paraId="1186CD69" w14:textId="2A4530DC" w:rsidR="008D7618" w:rsidRDefault="008D7618">
            <w:pPr>
              <w:jc w:val="left"/>
              <w:rPr>
                <w:rFonts w:ascii="宋体" w:hAnsi="宋体"/>
              </w:rPr>
            </w:pPr>
            <w:r>
              <w:rPr>
                <w:rFonts w:ascii="宋体" w:hAnsi="宋体" w:hint="eastAsia"/>
              </w:rPr>
              <w:t>防尘口罩(防颗粒物呼吸器)、耳塞、防振手套、工作服</w:t>
            </w:r>
          </w:p>
        </w:tc>
      </w:tr>
      <w:tr w:rsidR="008D7618" w14:paraId="74FB760F" w14:textId="77777777" w:rsidTr="008D7618">
        <w:trPr>
          <w:jc w:val="center"/>
        </w:trPr>
        <w:tc>
          <w:tcPr>
            <w:tcW w:w="1286" w:type="dxa"/>
            <w:shd w:val="clear" w:color="auto" w:fill="auto"/>
            <w:vAlign w:val="center"/>
          </w:tcPr>
          <w:p w14:paraId="66A1BEC3" w14:textId="77777777" w:rsidR="008D7618" w:rsidRDefault="008D7618">
            <w:pPr>
              <w:jc w:val="left"/>
              <w:rPr>
                <w:rFonts w:ascii="宋体" w:hAnsi="宋体"/>
              </w:rPr>
            </w:pPr>
            <w:r>
              <w:rPr>
                <w:rFonts w:ascii="宋体" w:hAnsi="宋体" w:hint="eastAsia"/>
              </w:rPr>
              <w:t>抛光</w:t>
            </w:r>
          </w:p>
        </w:tc>
        <w:tc>
          <w:tcPr>
            <w:tcW w:w="2552" w:type="dxa"/>
            <w:shd w:val="clear" w:color="auto" w:fill="auto"/>
            <w:vAlign w:val="center"/>
          </w:tcPr>
          <w:p w14:paraId="6620275D" w14:textId="77777777" w:rsidR="008D7618" w:rsidRDefault="008D7618">
            <w:pPr>
              <w:jc w:val="left"/>
              <w:rPr>
                <w:rFonts w:ascii="宋体" w:hAnsi="宋体"/>
              </w:rPr>
            </w:pPr>
            <w:r>
              <w:rPr>
                <w:rFonts w:ascii="宋体" w:hAnsi="宋体" w:hint="eastAsia"/>
              </w:rPr>
              <w:t>噪声、粉尘、其他化学因素（矿物油）、局部振动</w:t>
            </w:r>
          </w:p>
        </w:tc>
        <w:tc>
          <w:tcPr>
            <w:tcW w:w="5536" w:type="dxa"/>
            <w:shd w:val="clear" w:color="auto" w:fill="auto"/>
            <w:vAlign w:val="center"/>
          </w:tcPr>
          <w:p w14:paraId="7A930388" w14:textId="70EA54E3" w:rsidR="008D7618" w:rsidRDefault="008D7618">
            <w:pPr>
              <w:jc w:val="left"/>
              <w:rPr>
                <w:rFonts w:ascii="宋体" w:hAnsi="宋体"/>
              </w:rPr>
            </w:pPr>
            <w:r>
              <w:rPr>
                <w:rFonts w:ascii="宋体" w:hAnsi="宋体" w:hint="eastAsia"/>
              </w:rPr>
              <w:t>防尘口罩(防颗粒物呼吸器)、耳塞、防振手套</w:t>
            </w:r>
            <w:r w:rsidR="004D571C">
              <w:rPr>
                <w:rFonts w:ascii="宋体" w:hAnsi="宋体" w:hint="eastAsia"/>
              </w:rPr>
              <w:t>、</w:t>
            </w:r>
            <w:r>
              <w:rPr>
                <w:rFonts w:ascii="宋体" w:hAnsi="宋体" w:hint="eastAsia"/>
              </w:rPr>
              <w:t>工作服</w:t>
            </w:r>
          </w:p>
        </w:tc>
      </w:tr>
      <w:tr w:rsidR="008D7618" w14:paraId="60E18979" w14:textId="77777777" w:rsidTr="008D7618">
        <w:trPr>
          <w:jc w:val="center"/>
        </w:trPr>
        <w:tc>
          <w:tcPr>
            <w:tcW w:w="1286" w:type="dxa"/>
            <w:shd w:val="clear" w:color="auto" w:fill="auto"/>
            <w:vAlign w:val="center"/>
          </w:tcPr>
          <w:p w14:paraId="6DED0ED0" w14:textId="77777777" w:rsidR="008D7618" w:rsidRDefault="008D7618">
            <w:pPr>
              <w:jc w:val="left"/>
              <w:rPr>
                <w:rFonts w:ascii="宋体" w:hAnsi="宋体"/>
              </w:rPr>
            </w:pPr>
            <w:r>
              <w:rPr>
                <w:rFonts w:ascii="宋体" w:hAnsi="宋体" w:hint="eastAsia"/>
              </w:rPr>
              <w:t>过蜡</w:t>
            </w:r>
          </w:p>
        </w:tc>
        <w:tc>
          <w:tcPr>
            <w:tcW w:w="2552" w:type="dxa"/>
            <w:shd w:val="clear" w:color="auto" w:fill="auto"/>
            <w:vAlign w:val="center"/>
          </w:tcPr>
          <w:p w14:paraId="3A5E3B06" w14:textId="77777777" w:rsidR="008D7618" w:rsidRDefault="008D7618">
            <w:pPr>
              <w:jc w:val="left"/>
              <w:rPr>
                <w:rFonts w:ascii="宋体" w:hAnsi="宋体"/>
              </w:rPr>
            </w:pPr>
            <w:r>
              <w:rPr>
                <w:rFonts w:ascii="宋体" w:hAnsi="宋体" w:hint="eastAsia"/>
              </w:rPr>
              <w:t>高温、其他化学因素（石蜡）</w:t>
            </w:r>
          </w:p>
        </w:tc>
        <w:tc>
          <w:tcPr>
            <w:tcW w:w="5536" w:type="dxa"/>
            <w:shd w:val="clear" w:color="auto" w:fill="auto"/>
            <w:vAlign w:val="center"/>
          </w:tcPr>
          <w:p w14:paraId="4C0B1997" w14:textId="77777777" w:rsidR="008D7618" w:rsidRDefault="008D7618">
            <w:pPr>
              <w:jc w:val="left"/>
              <w:rPr>
                <w:rFonts w:ascii="宋体" w:hAnsi="宋体"/>
              </w:rPr>
            </w:pPr>
            <w:r>
              <w:rPr>
                <w:rFonts w:ascii="宋体" w:hAnsi="宋体" w:hint="eastAsia"/>
              </w:rPr>
              <w:t>手套、工作服</w:t>
            </w:r>
          </w:p>
        </w:tc>
      </w:tr>
      <w:tr w:rsidR="008D7618" w14:paraId="52656964" w14:textId="77777777" w:rsidTr="008D7618">
        <w:trPr>
          <w:jc w:val="center"/>
        </w:trPr>
        <w:tc>
          <w:tcPr>
            <w:tcW w:w="1286" w:type="dxa"/>
            <w:shd w:val="clear" w:color="auto" w:fill="auto"/>
            <w:vAlign w:val="center"/>
          </w:tcPr>
          <w:p w14:paraId="4763DC12" w14:textId="77777777" w:rsidR="008D7618" w:rsidRDefault="008D7618">
            <w:pPr>
              <w:jc w:val="left"/>
              <w:rPr>
                <w:rFonts w:ascii="宋体" w:hAnsi="宋体"/>
              </w:rPr>
            </w:pPr>
            <w:r>
              <w:rPr>
                <w:rFonts w:ascii="宋体" w:hAnsi="宋体" w:hint="eastAsia"/>
              </w:rPr>
              <w:t>配料</w:t>
            </w:r>
          </w:p>
        </w:tc>
        <w:tc>
          <w:tcPr>
            <w:tcW w:w="2552" w:type="dxa"/>
            <w:shd w:val="clear" w:color="auto" w:fill="auto"/>
            <w:vAlign w:val="center"/>
          </w:tcPr>
          <w:p w14:paraId="5CFE74B5" w14:textId="77777777" w:rsidR="008D7618" w:rsidRDefault="008D7618">
            <w:pPr>
              <w:jc w:val="left"/>
              <w:rPr>
                <w:rFonts w:ascii="宋体" w:hAnsi="宋体"/>
              </w:rPr>
            </w:pPr>
            <w:r>
              <w:rPr>
                <w:rFonts w:ascii="宋体" w:hAnsi="宋体" w:hint="eastAsia"/>
              </w:rPr>
              <w:t>粉尘、其他化学因素（树脂、对羟基苯磺酸、苯</w:t>
            </w:r>
            <w:proofErr w:type="gramStart"/>
            <w:r>
              <w:rPr>
                <w:rFonts w:ascii="宋体" w:hAnsi="宋体" w:hint="eastAsia"/>
              </w:rPr>
              <w:t>磺</w:t>
            </w:r>
            <w:proofErr w:type="gramEnd"/>
            <w:r>
              <w:rPr>
                <w:rFonts w:ascii="宋体" w:hAnsi="宋体" w:hint="eastAsia"/>
              </w:rPr>
              <w:t>酰氯、有机硅酮复合物、氢氧化铝、聚磷酸铵等）</w:t>
            </w:r>
          </w:p>
        </w:tc>
        <w:tc>
          <w:tcPr>
            <w:tcW w:w="5536" w:type="dxa"/>
            <w:shd w:val="clear" w:color="auto" w:fill="auto"/>
            <w:vAlign w:val="center"/>
          </w:tcPr>
          <w:p w14:paraId="28D01940" w14:textId="4E75171B" w:rsidR="008D7618" w:rsidRDefault="008D7618">
            <w:pPr>
              <w:jc w:val="left"/>
              <w:rPr>
                <w:rFonts w:ascii="宋体" w:hAnsi="宋体"/>
              </w:rPr>
            </w:pPr>
            <w:r>
              <w:rPr>
                <w:rFonts w:ascii="宋体" w:hAnsi="宋体" w:hint="eastAsia"/>
              </w:rPr>
              <w:t>防尘口罩(防颗粒物呼吸器)、护目镜、防酸碱手套、工作服</w:t>
            </w:r>
          </w:p>
        </w:tc>
      </w:tr>
      <w:tr w:rsidR="008D7618" w14:paraId="49E7D239" w14:textId="77777777" w:rsidTr="008D7618">
        <w:trPr>
          <w:jc w:val="center"/>
        </w:trPr>
        <w:tc>
          <w:tcPr>
            <w:tcW w:w="1286" w:type="dxa"/>
            <w:shd w:val="clear" w:color="auto" w:fill="auto"/>
            <w:vAlign w:val="center"/>
          </w:tcPr>
          <w:p w14:paraId="17890390" w14:textId="77777777" w:rsidR="008D7618" w:rsidRDefault="008D7618">
            <w:pPr>
              <w:jc w:val="left"/>
              <w:rPr>
                <w:rFonts w:ascii="宋体" w:hAnsi="宋体"/>
              </w:rPr>
            </w:pPr>
            <w:r>
              <w:rPr>
                <w:rFonts w:ascii="宋体" w:hAnsi="宋体" w:hint="eastAsia"/>
              </w:rPr>
              <w:t>灌注</w:t>
            </w:r>
          </w:p>
        </w:tc>
        <w:tc>
          <w:tcPr>
            <w:tcW w:w="2552" w:type="dxa"/>
            <w:shd w:val="clear" w:color="auto" w:fill="auto"/>
            <w:vAlign w:val="center"/>
          </w:tcPr>
          <w:p w14:paraId="7E5A63CE" w14:textId="77777777" w:rsidR="008D7618" w:rsidRDefault="008D7618">
            <w:pPr>
              <w:jc w:val="left"/>
              <w:rPr>
                <w:rFonts w:ascii="宋体" w:hAnsi="宋体"/>
              </w:rPr>
            </w:pPr>
            <w:r>
              <w:rPr>
                <w:rFonts w:ascii="宋体" w:hAnsi="宋体" w:hint="eastAsia"/>
              </w:rPr>
              <w:t>其他化学因素（树脂、对羟基苯磺酸、苯</w:t>
            </w:r>
            <w:proofErr w:type="gramStart"/>
            <w:r>
              <w:rPr>
                <w:rFonts w:ascii="宋体" w:hAnsi="宋体" w:hint="eastAsia"/>
              </w:rPr>
              <w:t>磺</w:t>
            </w:r>
            <w:proofErr w:type="gramEnd"/>
            <w:r>
              <w:rPr>
                <w:rFonts w:ascii="宋体" w:hAnsi="宋体" w:hint="eastAsia"/>
              </w:rPr>
              <w:t>酰氯、有机硅酮复合物、氢氧化铝、聚磷酸铵等）</w:t>
            </w:r>
          </w:p>
        </w:tc>
        <w:tc>
          <w:tcPr>
            <w:tcW w:w="5536" w:type="dxa"/>
            <w:shd w:val="clear" w:color="auto" w:fill="auto"/>
            <w:vAlign w:val="center"/>
          </w:tcPr>
          <w:p w14:paraId="6CB3D463" w14:textId="77777777" w:rsidR="008D7618" w:rsidRDefault="008D7618">
            <w:pPr>
              <w:jc w:val="left"/>
              <w:rPr>
                <w:rFonts w:ascii="宋体" w:hAnsi="宋体"/>
              </w:rPr>
            </w:pPr>
            <w:r>
              <w:rPr>
                <w:rFonts w:ascii="宋体" w:hAnsi="宋体" w:hint="eastAsia"/>
              </w:rPr>
              <w:t>护目镜、防酸碱手套、工作服</w:t>
            </w:r>
          </w:p>
        </w:tc>
      </w:tr>
    </w:tbl>
    <w:p w14:paraId="5D78C313" w14:textId="77777777" w:rsidR="008D7618" w:rsidRPr="008D7618" w:rsidRDefault="008D7618" w:rsidP="008D7618">
      <w:pPr>
        <w:pStyle w:val="affff6"/>
        <w:pageBreakBefore/>
        <w:spacing w:beforeLines="50" w:before="156" w:afterLines="50" w:after="156"/>
        <w:ind w:firstLineChars="0" w:firstLine="0"/>
        <w:jc w:val="center"/>
        <w:rPr>
          <w:rFonts w:ascii="黑体" w:eastAsia="黑体" w:hAnsi="黑体"/>
        </w:rPr>
      </w:pPr>
      <w:r w:rsidRPr="008D7618">
        <w:rPr>
          <w:rFonts w:ascii="黑体" w:eastAsia="黑体" w:hAnsi="黑体" w:hint="eastAsia"/>
        </w:rPr>
        <w:lastRenderedPageBreak/>
        <w:t>表C.1  玉石加工行业工作场所不同岗位配备个体防护用品一览表</w:t>
      </w:r>
      <w:r w:rsidRPr="008D7618">
        <w:rPr>
          <w:rFonts w:hAnsi="宋体" w:hint="eastAsia"/>
        </w:rPr>
        <w:t>（续）</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2552"/>
        <w:gridCol w:w="5536"/>
      </w:tblGrid>
      <w:tr w:rsidR="008D7618" w14:paraId="4DBE85F8" w14:textId="77777777" w:rsidTr="00D00FEB">
        <w:trPr>
          <w:tblHeader/>
          <w:jc w:val="center"/>
        </w:trPr>
        <w:tc>
          <w:tcPr>
            <w:tcW w:w="1286" w:type="dxa"/>
            <w:tcBorders>
              <w:top w:val="single" w:sz="8" w:space="0" w:color="auto"/>
              <w:bottom w:val="single" w:sz="8" w:space="0" w:color="auto"/>
            </w:tcBorders>
            <w:shd w:val="clear" w:color="auto" w:fill="auto"/>
            <w:vAlign w:val="center"/>
          </w:tcPr>
          <w:p w14:paraId="7CE09F18" w14:textId="77777777" w:rsidR="008D7618" w:rsidRDefault="008D7618" w:rsidP="00D00FEB">
            <w:pPr>
              <w:jc w:val="left"/>
              <w:rPr>
                <w:rFonts w:ascii="宋体" w:hAnsi="宋体"/>
              </w:rPr>
            </w:pPr>
            <w:r>
              <w:rPr>
                <w:rFonts w:ascii="宋体" w:hAnsi="宋体" w:hint="eastAsia"/>
              </w:rPr>
              <w:t>工作岗位</w:t>
            </w:r>
          </w:p>
        </w:tc>
        <w:tc>
          <w:tcPr>
            <w:tcW w:w="2552" w:type="dxa"/>
            <w:tcBorders>
              <w:top w:val="single" w:sz="8" w:space="0" w:color="auto"/>
              <w:bottom w:val="single" w:sz="8" w:space="0" w:color="auto"/>
            </w:tcBorders>
            <w:shd w:val="clear" w:color="auto" w:fill="auto"/>
            <w:vAlign w:val="center"/>
          </w:tcPr>
          <w:p w14:paraId="50444AD6" w14:textId="77777777" w:rsidR="008D7618" w:rsidRDefault="008D7618" w:rsidP="00D00FEB">
            <w:pPr>
              <w:jc w:val="left"/>
              <w:rPr>
                <w:rFonts w:ascii="宋体" w:hAnsi="宋体"/>
              </w:rPr>
            </w:pPr>
            <w:r>
              <w:rPr>
                <w:rFonts w:ascii="宋体" w:hAnsi="宋体" w:hint="eastAsia"/>
              </w:rPr>
              <w:t>职业危害因素</w:t>
            </w:r>
          </w:p>
        </w:tc>
        <w:tc>
          <w:tcPr>
            <w:tcW w:w="5536" w:type="dxa"/>
            <w:tcBorders>
              <w:top w:val="single" w:sz="8" w:space="0" w:color="auto"/>
              <w:bottom w:val="single" w:sz="8" w:space="0" w:color="auto"/>
            </w:tcBorders>
            <w:shd w:val="clear" w:color="auto" w:fill="auto"/>
            <w:vAlign w:val="center"/>
          </w:tcPr>
          <w:p w14:paraId="66F7DBF7" w14:textId="77777777" w:rsidR="008D7618" w:rsidRDefault="008D7618" w:rsidP="00D00FEB">
            <w:pPr>
              <w:jc w:val="left"/>
              <w:rPr>
                <w:rFonts w:ascii="宋体" w:hAnsi="宋体"/>
              </w:rPr>
            </w:pPr>
            <w:r>
              <w:rPr>
                <w:rFonts w:ascii="宋体" w:hAnsi="宋体" w:hint="eastAsia"/>
              </w:rPr>
              <w:t>个体防护用品</w:t>
            </w:r>
          </w:p>
        </w:tc>
      </w:tr>
      <w:tr w:rsidR="008D7618" w14:paraId="08B6E1FD" w14:textId="77777777" w:rsidTr="008D7618">
        <w:trPr>
          <w:jc w:val="center"/>
        </w:trPr>
        <w:tc>
          <w:tcPr>
            <w:tcW w:w="1286" w:type="dxa"/>
            <w:shd w:val="clear" w:color="auto" w:fill="auto"/>
            <w:vAlign w:val="center"/>
          </w:tcPr>
          <w:p w14:paraId="212662DF" w14:textId="77777777" w:rsidR="008D7618" w:rsidRDefault="008D7618">
            <w:pPr>
              <w:jc w:val="left"/>
              <w:rPr>
                <w:rFonts w:ascii="宋体" w:hAnsi="宋体"/>
              </w:rPr>
            </w:pPr>
            <w:r>
              <w:rPr>
                <w:rFonts w:ascii="宋体" w:hAnsi="宋体" w:hint="eastAsia"/>
              </w:rPr>
              <w:t>高温固化</w:t>
            </w:r>
          </w:p>
        </w:tc>
        <w:tc>
          <w:tcPr>
            <w:tcW w:w="2552" w:type="dxa"/>
            <w:shd w:val="clear" w:color="auto" w:fill="auto"/>
            <w:vAlign w:val="center"/>
          </w:tcPr>
          <w:p w14:paraId="58ABCE71" w14:textId="77777777" w:rsidR="008D7618" w:rsidRDefault="008D7618">
            <w:pPr>
              <w:jc w:val="left"/>
              <w:rPr>
                <w:rFonts w:ascii="宋体" w:hAnsi="宋体"/>
              </w:rPr>
            </w:pPr>
            <w:r>
              <w:rPr>
                <w:rFonts w:ascii="宋体" w:hAnsi="宋体" w:hint="eastAsia"/>
              </w:rPr>
              <w:t>高温</w:t>
            </w:r>
          </w:p>
        </w:tc>
        <w:tc>
          <w:tcPr>
            <w:tcW w:w="5536" w:type="dxa"/>
            <w:shd w:val="clear" w:color="auto" w:fill="auto"/>
            <w:vAlign w:val="center"/>
          </w:tcPr>
          <w:p w14:paraId="521B9F30" w14:textId="77777777" w:rsidR="008D7618" w:rsidRDefault="008D7618">
            <w:pPr>
              <w:jc w:val="left"/>
              <w:rPr>
                <w:rFonts w:ascii="宋体" w:hAnsi="宋体"/>
              </w:rPr>
            </w:pPr>
            <w:r>
              <w:rPr>
                <w:rFonts w:ascii="宋体" w:hAnsi="宋体" w:hint="eastAsia"/>
              </w:rPr>
              <w:t>隔热手套、防红外线护目镜或面罩、隔热阻燃鞋</w:t>
            </w:r>
          </w:p>
        </w:tc>
      </w:tr>
      <w:tr w:rsidR="008D7618" w14:paraId="2E2E89B6" w14:textId="77777777" w:rsidTr="008D7618">
        <w:trPr>
          <w:jc w:val="center"/>
        </w:trPr>
        <w:tc>
          <w:tcPr>
            <w:tcW w:w="1286" w:type="dxa"/>
            <w:shd w:val="clear" w:color="auto" w:fill="auto"/>
            <w:vAlign w:val="center"/>
          </w:tcPr>
          <w:p w14:paraId="6B084973" w14:textId="77777777" w:rsidR="008D7618" w:rsidRDefault="008D7618">
            <w:pPr>
              <w:jc w:val="left"/>
              <w:rPr>
                <w:rFonts w:ascii="宋体" w:hAnsi="宋体"/>
              </w:rPr>
            </w:pPr>
            <w:r>
              <w:rPr>
                <w:rFonts w:ascii="宋体" w:hAnsi="宋体" w:hint="eastAsia"/>
              </w:rPr>
              <w:t>脱模</w:t>
            </w:r>
          </w:p>
        </w:tc>
        <w:tc>
          <w:tcPr>
            <w:tcW w:w="2552" w:type="dxa"/>
            <w:shd w:val="clear" w:color="auto" w:fill="auto"/>
            <w:vAlign w:val="center"/>
          </w:tcPr>
          <w:p w14:paraId="37F6B6DD" w14:textId="77777777" w:rsidR="008D7618" w:rsidRDefault="008D7618">
            <w:pPr>
              <w:jc w:val="left"/>
              <w:rPr>
                <w:rFonts w:ascii="宋体" w:hAnsi="宋体"/>
              </w:rPr>
            </w:pPr>
            <w:r>
              <w:rPr>
                <w:rFonts w:ascii="宋体" w:hAnsi="宋体" w:hint="eastAsia"/>
              </w:rPr>
              <w:t>其他化学因素（硅油）</w:t>
            </w:r>
          </w:p>
        </w:tc>
        <w:tc>
          <w:tcPr>
            <w:tcW w:w="5536" w:type="dxa"/>
            <w:shd w:val="clear" w:color="auto" w:fill="auto"/>
            <w:vAlign w:val="center"/>
          </w:tcPr>
          <w:p w14:paraId="0ED22051" w14:textId="77777777" w:rsidR="008D7618" w:rsidRDefault="008D7618">
            <w:pPr>
              <w:jc w:val="left"/>
              <w:rPr>
                <w:rFonts w:ascii="宋体" w:hAnsi="宋体"/>
              </w:rPr>
            </w:pPr>
            <w:r>
              <w:rPr>
                <w:rFonts w:ascii="宋体" w:hAnsi="宋体" w:hint="eastAsia"/>
              </w:rPr>
              <w:t>手套、工作服</w:t>
            </w:r>
          </w:p>
        </w:tc>
      </w:tr>
    </w:tbl>
    <w:p w14:paraId="4A65CD21" w14:textId="77777777" w:rsidR="008D7618" w:rsidRDefault="008D7618" w:rsidP="008D7618">
      <w:pPr>
        <w:pStyle w:val="affff6"/>
        <w:ind w:firstLine="420"/>
      </w:pPr>
    </w:p>
    <w:p w14:paraId="3E7B45CD" w14:textId="77777777" w:rsidR="008D7618" w:rsidRPr="008D7618" w:rsidRDefault="008D7618" w:rsidP="008D7618">
      <w:pPr>
        <w:pStyle w:val="affff6"/>
        <w:ind w:firstLine="420"/>
      </w:pPr>
    </w:p>
    <w:p w14:paraId="1A31A902" w14:textId="77777777" w:rsidR="008D42E7" w:rsidRPr="008D7618" w:rsidRDefault="008D42E7" w:rsidP="008D42E7">
      <w:pPr>
        <w:pStyle w:val="affff6"/>
        <w:ind w:firstLine="420"/>
      </w:pPr>
    </w:p>
    <w:p w14:paraId="7E2D7BE7" w14:textId="77777777" w:rsidR="008D7618" w:rsidRDefault="008D7618" w:rsidP="008D42E7">
      <w:pPr>
        <w:pStyle w:val="affff6"/>
        <w:ind w:firstLine="420"/>
        <w:sectPr w:rsidR="008D7618" w:rsidSect="00415E14">
          <w:pgSz w:w="11906" w:h="16838" w:code="9"/>
          <w:pgMar w:top="1928" w:right="1134" w:bottom="1134" w:left="1134" w:header="1418" w:footer="1134" w:gutter="284"/>
          <w:cols w:space="425"/>
          <w:formProt w:val="0"/>
          <w:docGrid w:type="lines" w:linePitch="312"/>
        </w:sectPr>
      </w:pPr>
    </w:p>
    <w:p w14:paraId="31F74661" w14:textId="77777777" w:rsidR="008D42E7" w:rsidRDefault="008D42E7" w:rsidP="008D7618">
      <w:pPr>
        <w:pStyle w:val="af8"/>
        <w:rPr>
          <w:vanish w:val="0"/>
        </w:rPr>
      </w:pPr>
    </w:p>
    <w:p w14:paraId="7653BBA5" w14:textId="77777777" w:rsidR="008D7618" w:rsidRDefault="008D7618" w:rsidP="008D7618">
      <w:pPr>
        <w:pStyle w:val="afe"/>
        <w:rPr>
          <w:vanish w:val="0"/>
        </w:rPr>
      </w:pPr>
    </w:p>
    <w:p w14:paraId="0552A2EE" w14:textId="77777777" w:rsidR="008D7618" w:rsidRDefault="008D7618" w:rsidP="008D7618">
      <w:pPr>
        <w:pStyle w:val="aff3"/>
        <w:spacing w:after="156"/>
      </w:pPr>
      <w:r>
        <w:br/>
      </w:r>
      <w:bookmarkStart w:id="77" w:name="_Toc170373665"/>
      <w:r>
        <w:rPr>
          <w:rFonts w:hint="eastAsia"/>
        </w:rPr>
        <w:t>（规范性）</w:t>
      </w:r>
      <w:r>
        <w:br/>
      </w:r>
      <w:r>
        <w:rPr>
          <w:rFonts w:hint="eastAsia"/>
        </w:rPr>
        <w:t>玉石加工行业企业职业健康检查检查项目、体检周期及职业禁忌证</w:t>
      </w:r>
      <w:bookmarkEnd w:id="77"/>
    </w:p>
    <w:p w14:paraId="4E412CD9" w14:textId="77777777" w:rsidR="008D7618" w:rsidRDefault="008D7618" w:rsidP="008D7618">
      <w:pPr>
        <w:pStyle w:val="af9"/>
        <w:spacing w:before="156" w:after="156"/>
        <w:sectPr w:rsidR="008D7618" w:rsidSect="00415E14">
          <w:pgSz w:w="11906" w:h="16838" w:code="9"/>
          <w:pgMar w:top="1928" w:right="1134" w:bottom="1134" w:left="1134" w:header="1418" w:footer="1134" w:gutter="284"/>
          <w:cols w:space="425"/>
          <w:formProt w:val="0"/>
          <w:docGrid w:type="lines" w:linePitch="312"/>
        </w:sectPr>
      </w:pPr>
    </w:p>
    <w:p w14:paraId="35625700" w14:textId="77777777" w:rsidR="008D7618" w:rsidRPr="008D7618" w:rsidRDefault="008D7618" w:rsidP="008D7618">
      <w:pPr>
        <w:pStyle w:val="af9"/>
        <w:spacing w:before="156" w:after="156"/>
      </w:pPr>
      <w:r w:rsidRPr="008D7618">
        <w:rPr>
          <w:rFonts w:hint="eastAsia"/>
        </w:rPr>
        <w:lastRenderedPageBreak/>
        <w:t>玉石加工行业企业职业健康检查检查项目、体检周期及职业禁忌证</w:t>
      </w:r>
    </w:p>
    <w:tbl>
      <w:tblPr>
        <w:tblStyle w:val="afffff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417"/>
        <w:gridCol w:w="2552"/>
        <w:gridCol w:w="2268"/>
        <w:gridCol w:w="1134"/>
        <w:gridCol w:w="2126"/>
        <w:gridCol w:w="1701"/>
        <w:gridCol w:w="1794"/>
      </w:tblGrid>
      <w:tr w:rsidR="00B328B4" w14:paraId="18FC9849" w14:textId="77777777" w:rsidTr="00B328B4">
        <w:trPr>
          <w:tblHeader/>
          <w:jc w:val="center"/>
        </w:trPr>
        <w:tc>
          <w:tcPr>
            <w:tcW w:w="861" w:type="dxa"/>
            <w:vMerge w:val="restart"/>
            <w:tcBorders>
              <w:top w:val="single" w:sz="8" w:space="0" w:color="auto"/>
            </w:tcBorders>
            <w:shd w:val="clear" w:color="auto" w:fill="auto"/>
            <w:vAlign w:val="center"/>
          </w:tcPr>
          <w:p w14:paraId="18B0707F" w14:textId="77777777" w:rsidR="008D7618" w:rsidRDefault="008D7618" w:rsidP="00D00FEB">
            <w:pPr>
              <w:jc w:val="center"/>
            </w:pPr>
            <w:r>
              <w:rPr>
                <w:rFonts w:ascii="宋体" w:hAnsi="宋体" w:hint="eastAsia"/>
              </w:rPr>
              <w:t>职业病危害因素</w:t>
            </w:r>
          </w:p>
        </w:tc>
        <w:tc>
          <w:tcPr>
            <w:tcW w:w="1417" w:type="dxa"/>
            <w:vMerge w:val="restart"/>
            <w:tcBorders>
              <w:top w:val="single" w:sz="8" w:space="0" w:color="auto"/>
            </w:tcBorders>
            <w:shd w:val="clear" w:color="auto" w:fill="auto"/>
            <w:vAlign w:val="center"/>
          </w:tcPr>
          <w:p w14:paraId="43D87547" w14:textId="77777777" w:rsidR="008D7618" w:rsidRDefault="008D7618" w:rsidP="00D00FEB">
            <w:pPr>
              <w:jc w:val="center"/>
            </w:pPr>
            <w:r>
              <w:rPr>
                <w:rFonts w:ascii="宋体" w:hAnsi="宋体" w:hint="eastAsia"/>
              </w:rPr>
              <w:t>岗位</w:t>
            </w:r>
          </w:p>
        </w:tc>
        <w:tc>
          <w:tcPr>
            <w:tcW w:w="4820" w:type="dxa"/>
            <w:gridSpan w:val="2"/>
            <w:tcBorders>
              <w:top w:val="single" w:sz="8" w:space="0" w:color="auto"/>
              <w:bottom w:val="single" w:sz="8" w:space="0" w:color="auto"/>
            </w:tcBorders>
            <w:shd w:val="clear" w:color="auto" w:fill="auto"/>
            <w:vAlign w:val="center"/>
          </w:tcPr>
          <w:p w14:paraId="62180706" w14:textId="77777777" w:rsidR="008D7618" w:rsidRDefault="008D7618" w:rsidP="00D00FEB">
            <w:pPr>
              <w:pStyle w:val="afffffffff5"/>
            </w:pPr>
            <w:r>
              <w:rPr>
                <w:rFonts w:hAnsi="宋体" w:hint="eastAsia"/>
              </w:rPr>
              <w:t>检查项目</w:t>
            </w:r>
          </w:p>
        </w:tc>
        <w:tc>
          <w:tcPr>
            <w:tcW w:w="1134" w:type="dxa"/>
            <w:vMerge w:val="restart"/>
            <w:tcBorders>
              <w:top w:val="single" w:sz="8" w:space="0" w:color="auto"/>
            </w:tcBorders>
            <w:shd w:val="clear" w:color="auto" w:fill="auto"/>
            <w:vAlign w:val="center"/>
          </w:tcPr>
          <w:p w14:paraId="4ED2500A" w14:textId="77777777" w:rsidR="008D7618" w:rsidRDefault="008D7618" w:rsidP="00D00FEB">
            <w:pPr>
              <w:jc w:val="center"/>
            </w:pPr>
            <w:r>
              <w:rPr>
                <w:rFonts w:ascii="宋体" w:hAnsi="宋体" w:hint="eastAsia"/>
              </w:rPr>
              <w:t>职业病</w:t>
            </w:r>
          </w:p>
        </w:tc>
        <w:tc>
          <w:tcPr>
            <w:tcW w:w="2126" w:type="dxa"/>
            <w:vMerge w:val="restart"/>
            <w:tcBorders>
              <w:top w:val="single" w:sz="8" w:space="0" w:color="auto"/>
            </w:tcBorders>
            <w:shd w:val="clear" w:color="auto" w:fill="auto"/>
            <w:vAlign w:val="center"/>
          </w:tcPr>
          <w:p w14:paraId="755567D2" w14:textId="77777777" w:rsidR="008D7618" w:rsidRDefault="008D7618" w:rsidP="00D00FEB">
            <w:pPr>
              <w:jc w:val="center"/>
            </w:pPr>
            <w:r>
              <w:rPr>
                <w:rFonts w:ascii="宋体" w:hAnsi="宋体" w:hint="eastAsia"/>
              </w:rPr>
              <w:t>检查周期</w:t>
            </w:r>
          </w:p>
        </w:tc>
        <w:tc>
          <w:tcPr>
            <w:tcW w:w="3495" w:type="dxa"/>
            <w:gridSpan w:val="2"/>
            <w:tcBorders>
              <w:top w:val="single" w:sz="8" w:space="0" w:color="auto"/>
              <w:bottom w:val="single" w:sz="8" w:space="0" w:color="auto"/>
            </w:tcBorders>
            <w:shd w:val="clear" w:color="auto" w:fill="auto"/>
            <w:vAlign w:val="center"/>
          </w:tcPr>
          <w:p w14:paraId="687CDB79" w14:textId="77777777" w:rsidR="008D7618" w:rsidRDefault="008D7618" w:rsidP="00D00FEB">
            <w:r>
              <w:rPr>
                <w:rFonts w:ascii="宋体" w:hAnsi="宋体" w:hint="eastAsia"/>
              </w:rPr>
              <w:t>职业禁忌证</w:t>
            </w:r>
          </w:p>
        </w:tc>
      </w:tr>
      <w:tr w:rsidR="00B328B4" w14:paraId="746D69BF" w14:textId="77777777" w:rsidTr="00B328B4">
        <w:trPr>
          <w:jc w:val="center"/>
        </w:trPr>
        <w:tc>
          <w:tcPr>
            <w:tcW w:w="861" w:type="dxa"/>
            <w:vMerge/>
            <w:shd w:val="clear" w:color="auto" w:fill="auto"/>
            <w:vAlign w:val="center"/>
          </w:tcPr>
          <w:p w14:paraId="2D6AEE81" w14:textId="77777777" w:rsidR="008D7618" w:rsidRDefault="008D7618" w:rsidP="00D00FEB">
            <w:pPr>
              <w:jc w:val="center"/>
              <w:rPr>
                <w:rFonts w:ascii="宋体" w:hAnsi="宋体"/>
              </w:rPr>
            </w:pPr>
          </w:p>
        </w:tc>
        <w:tc>
          <w:tcPr>
            <w:tcW w:w="1417" w:type="dxa"/>
            <w:vMerge/>
            <w:shd w:val="clear" w:color="auto" w:fill="auto"/>
            <w:vAlign w:val="center"/>
          </w:tcPr>
          <w:p w14:paraId="7A4C975D" w14:textId="77777777" w:rsidR="008D7618" w:rsidRDefault="008D7618" w:rsidP="00D00FEB">
            <w:pPr>
              <w:jc w:val="center"/>
              <w:rPr>
                <w:rFonts w:ascii="宋体" w:hAnsi="宋体"/>
              </w:rPr>
            </w:pPr>
          </w:p>
        </w:tc>
        <w:tc>
          <w:tcPr>
            <w:tcW w:w="2552" w:type="dxa"/>
            <w:tcBorders>
              <w:top w:val="single" w:sz="8" w:space="0" w:color="auto"/>
            </w:tcBorders>
            <w:shd w:val="clear" w:color="auto" w:fill="auto"/>
          </w:tcPr>
          <w:p w14:paraId="6757B615" w14:textId="77777777" w:rsidR="008D7618" w:rsidRDefault="008D7618" w:rsidP="00D00FEB">
            <w:pPr>
              <w:jc w:val="center"/>
              <w:rPr>
                <w:rFonts w:ascii="宋体" w:hAnsi="宋体"/>
              </w:rPr>
            </w:pPr>
            <w:r>
              <w:rPr>
                <w:rFonts w:ascii="宋体" w:hAnsi="宋体" w:hint="eastAsia"/>
              </w:rPr>
              <w:t>上岗前</w:t>
            </w:r>
          </w:p>
        </w:tc>
        <w:tc>
          <w:tcPr>
            <w:tcW w:w="2268" w:type="dxa"/>
            <w:tcBorders>
              <w:top w:val="single" w:sz="8" w:space="0" w:color="auto"/>
            </w:tcBorders>
            <w:shd w:val="clear" w:color="auto" w:fill="auto"/>
          </w:tcPr>
          <w:p w14:paraId="2AF121AA" w14:textId="77777777" w:rsidR="008D7618" w:rsidRDefault="008D7618" w:rsidP="00D00FEB">
            <w:pPr>
              <w:jc w:val="center"/>
              <w:rPr>
                <w:rFonts w:ascii="宋体" w:hAnsi="宋体"/>
              </w:rPr>
            </w:pPr>
            <w:r>
              <w:rPr>
                <w:rFonts w:ascii="宋体" w:hAnsi="宋体" w:hint="eastAsia"/>
              </w:rPr>
              <w:t>在岗期间</w:t>
            </w:r>
          </w:p>
        </w:tc>
        <w:tc>
          <w:tcPr>
            <w:tcW w:w="1134" w:type="dxa"/>
            <w:vMerge/>
            <w:shd w:val="clear" w:color="auto" w:fill="auto"/>
            <w:vAlign w:val="center"/>
          </w:tcPr>
          <w:p w14:paraId="7FA54F05" w14:textId="77777777" w:rsidR="008D7618" w:rsidRDefault="008D7618" w:rsidP="00D00FEB">
            <w:pPr>
              <w:jc w:val="center"/>
              <w:rPr>
                <w:rFonts w:ascii="宋体" w:hAnsi="宋体"/>
              </w:rPr>
            </w:pPr>
          </w:p>
        </w:tc>
        <w:tc>
          <w:tcPr>
            <w:tcW w:w="2126" w:type="dxa"/>
            <w:vMerge/>
            <w:shd w:val="clear" w:color="auto" w:fill="auto"/>
            <w:vAlign w:val="center"/>
          </w:tcPr>
          <w:p w14:paraId="03D571F9" w14:textId="77777777" w:rsidR="008D7618" w:rsidRDefault="008D7618" w:rsidP="00D00FEB">
            <w:pPr>
              <w:jc w:val="center"/>
              <w:rPr>
                <w:rFonts w:ascii="宋体" w:hAnsi="宋体"/>
              </w:rPr>
            </w:pPr>
          </w:p>
        </w:tc>
        <w:tc>
          <w:tcPr>
            <w:tcW w:w="1701" w:type="dxa"/>
            <w:tcBorders>
              <w:top w:val="single" w:sz="8" w:space="0" w:color="auto"/>
            </w:tcBorders>
            <w:shd w:val="clear" w:color="auto" w:fill="auto"/>
          </w:tcPr>
          <w:p w14:paraId="2E821A60" w14:textId="77777777" w:rsidR="008D7618" w:rsidRDefault="008D7618" w:rsidP="00D00FEB">
            <w:pPr>
              <w:jc w:val="center"/>
              <w:rPr>
                <w:rFonts w:ascii="宋体" w:hAnsi="宋体"/>
              </w:rPr>
            </w:pPr>
            <w:r>
              <w:rPr>
                <w:rFonts w:ascii="宋体" w:hAnsi="宋体" w:hint="eastAsia"/>
              </w:rPr>
              <w:t>上岗前</w:t>
            </w:r>
          </w:p>
        </w:tc>
        <w:tc>
          <w:tcPr>
            <w:tcW w:w="1794" w:type="dxa"/>
            <w:tcBorders>
              <w:top w:val="single" w:sz="8" w:space="0" w:color="auto"/>
            </w:tcBorders>
            <w:shd w:val="clear" w:color="auto" w:fill="auto"/>
          </w:tcPr>
          <w:p w14:paraId="503AA233" w14:textId="77777777" w:rsidR="008D7618" w:rsidRDefault="008D7618" w:rsidP="00D00FEB">
            <w:pPr>
              <w:jc w:val="center"/>
              <w:rPr>
                <w:rFonts w:ascii="宋体" w:hAnsi="宋体"/>
              </w:rPr>
            </w:pPr>
            <w:r>
              <w:rPr>
                <w:rFonts w:ascii="宋体" w:hAnsi="宋体" w:hint="eastAsia"/>
              </w:rPr>
              <w:t>在岗期间</w:t>
            </w:r>
          </w:p>
        </w:tc>
      </w:tr>
      <w:tr w:rsidR="00B328B4" w14:paraId="03ABBB9F" w14:textId="77777777" w:rsidTr="00B328B4">
        <w:trPr>
          <w:jc w:val="center"/>
        </w:trPr>
        <w:tc>
          <w:tcPr>
            <w:tcW w:w="861" w:type="dxa"/>
            <w:shd w:val="clear" w:color="auto" w:fill="auto"/>
            <w:vAlign w:val="center"/>
          </w:tcPr>
          <w:p w14:paraId="247EC1D2" w14:textId="77777777" w:rsidR="008D7618" w:rsidRDefault="008D7618" w:rsidP="00D00FEB">
            <w:pPr>
              <w:jc w:val="center"/>
              <w:rPr>
                <w:rFonts w:ascii="宋体" w:hAnsi="宋体"/>
              </w:rPr>
            </w:pPr>
            <w:r>
              <w:rPr>
                <w:rFonts w:ascii="宋体" w:hAnsi="宋体" w:hint="eastAsia"/>
              </w:rPr>
              <w:t>粉尘</w:t>
            </w:r>
          </w:p>
        </w:tc>
        <w:tc>
          <w:tcPr>
            <w:tcW w:w="1417" w:type="dxa"/>
            <w:shd w:val="clear" w:color="auto" w:fill="auto"/>
            <w:vAlign w:val="center"/>
          </w:tcPr>
          <w:p w14:paraId="2DDE4B77" w14:textId="77777777" w:rsidR="008D7618" w:rsidRDefault="008D7618" w:rsidP="00D00FEB">
            <w:pPr>
              <w:jc w:val="center"/>
              <w:rPr>
                <w:rFonts w:ascii="宋体" w:hAnsi="宋体"/>
              </w:rPr>
            </w:pPr>
            <w:r>
              <w:rPr>
                <w:rFonts w:ascii="宋体" w:hAnsi="宋体" w:hint="eastAsia"/>
              </w:rPr>
              <w:t>开料、预形、雕琢、打磨、打孔、抛光配料</w:t>
            </w:r>
          </w:p>
        </w:tc>
        <w:tc>
          <w:tcPr>
            <w:tcW w:w="2552" w:type="dxa"/>
            <w:shd w:val="clear" w:color="auto" w:fill="auto"/>
            <w:vAlign w:val="center"/>
          </w:tcPr>
          <w:p w14:paraId="4401D438" w14:textId="77777777" w:rsidR="008D7618" w:rsidRDefault="008D7618" w:rsidP="00D00FEB">
            <w:pPr>
              <w:rPr>
                <w:rFonts w:ascii="宋体" w:hAnsi="宋体"/>
              </w:rPr>
            </w:pPr>
            <w:r>
              <w:rPr>
                <w:rFonts w:ascii="宋体" w:hAnsi="宋体" w:hint="eastAsia"/>
              </w:rPr>
              <w:t>⑴症状询问：重点询问呼吸系统、心血管系统疾病史、吸烟史及咳嗽、咳痰、喘息、胸痛、呼吸困难、气短等症状。</w:t>
            </w:r>
          </w:p>
          <w:p w14:paraId="153746D5" w14:textId="77777777" w:rsidR="008D7618" w:rsidRDefault="008D7618" w:rsidP="00D00FEB">
            <w:pPr>
              <w:rPr>
                <w:rFonts w:ascii="宋体" w:hAnsi="宋体"/>
              </w:rPr>
            </w:pPr>
            <w:r>
              <w:rPr>
                <w:rFonts w:ascii="宋体" w:hAnsi="宋体" w:hint="eastAsia"/>
              </w:rPr>
              <w:t>⑵体格检查：内科常规检查，重点是呼吸系统和心血管系统。</w:t>
            </w:r>
          </w:p>
          <w:p w14:paraId="04A50EBB" w14:textId="77777777" w:rsidR="008D7618" w:rsidRDefault="008D7618" w:rsidP="00D00FEB">
            <w:pPr>
              <w:rPr>
                <w:rFonts w:ascii="宋体" w:hAnsi="宋体"/>
              </w:rPr>
            </w:pPr>
            <w:r>
              <w:rPr>
                <w:rFonts w:ascii="宋体" w:hAnsi="宋体" w:hint="eastAsia"/>
              </w:rPr>
              <w:t>⑶实验室和其他检查：</w:t>
            </w:r>
          </w:p>
          <w:p w14:paraId="4B32DBFF" w14:textId="77777777" w:rsidR="008D7618" w:rsidRDefault="008D7618" w:rsidP="00D00FEB">
            <w:pPr>
              <w:jc w:val="center"/>
              <w:rPr>
                <w:rFonts w:ascii="宋体" w:hAnsi="宋体"/>
              </w:rPr>
            </w:pPr>
            <w:r>
              <w:rPr>
                <w:rFonts w:ascii="宋体" w:hAnsi="宋体" w:hint="eastAsia"/>
              </w:rPr>
              <w:t>必检项目：血常规、尿常规、血清ALT、心电图、后前位X射线高千伏胸片或数字化摄影胸片（DR胸片）、肺功能</w:t>
            </w:r>
          </w:p>
        </w:tc>
        <w:tc>
          <w:tcPr>
            <w:tcW w:w="2268" w:type="dxa"/>
            <w:shd w:val="clear" w:color="auto" w:fill="auto"/>
            <w:vAlign w:val="center"/>
          </w:tcPr>
          <w:p w14:paraId="792EAB16" w14:textId="77777777" w:rsidR="008D7618" w:rsidRDefault="008D7618" w:rsidP="00D00FEB">
            <w:pPr>
              <w:rPr>
                <w:rFonts w:ascii="宋体" w:hAnsi="宋体"/>
              </w:rPr>
            </w:pPr>
            <w:r>
              <w:rPr>
                <w:rFonts w:ascii="宋体" w:hAnsi="宋体" w:hint="eastAsia"/>
              </w:rPr>
              <w:t>⑴症状询问：重点询问咳嗽、咳痰、胸痛、呼吸困难，也可有喘息、咯血等症状。</w:t>
            </w:r>
          </w:p>
          <w:p w14:paraId="0E6668F3" w14:textId="77777777" w:rsidR="008D7618" w:rsidRDefault="008D7618" w:rsidP="00D00FEB">
            <w:pPr>
              <w:rPr>
                <w:rFonts w:ascii="宋体" w:hAnsi="宋体"/>
              </w:rPr>
            </w:pPr>
            <w:r>
              <w:rPr>
                <w:rFonts w:ascii="宋体" w:hAnsi="宋体" w:hint="eastAsia"/>
              </w:rPr>
              <w:t>⑵体格检查：内科常规检查，重点是呼吸系统和心血管系统。</w:t>
            </w:r>
          </w:p>
          <w:p w14:paraId="09D4F2CB" w14:textId="77777777" w:rsidR="008D7618" w:rsidRDefault="008D7618" w:rsidP="00D00FEB">
            <w:pPr>
              <w:rPr>
                <w:rFonts w:ascii="宋体" w:hAnsi="宋体"/>
              </w:rPr>
            </w:pPr>
            <w:r>
              <w:rPr>
                <w:rFonts w:ascii="宋体" w:hAnsi="宋体" w:hint="eastAsia"/>
              </w:rPr>
              <w:t>⑶实验室和其他检查： 必检项目：后前位X射线高千伏胸片或数字化摄影胸片（DR胸片）、心电图、肺功能。</w:t>
            </w:r>
          </w:p>
          <w:p w14:paraId="49731848" w14:textId="77777777" w:rsidR="008D7618" w:rsidRDefault="008D7618" w:rsidP="00D00FEB">
            <w:pPr>
              <w:jc w:val="center"/>
              <w:rPr>
                <w:rFonts w:ascii="宋体" w:hAnsi="宋体"/>
              </w:rPr>
            </w:pPr>
            <w:proofErr w:type="gramStart"/>
            <w:r>
              <w:rPr>
                <w:rFonts w:ascii="宋体" w:hAnsi="宋体" w:hint="eastAsia"/>
              </w:rPr>
              <w:t>选检项目</w:t>
            </w:r>
            <w:proofErr w:type="gramEnd"/>
            <w:r>
              <w:rPr>
                <w:rFonts w:ascii="宋体" w:hAnsi="宋体" w:hint="eastAsia"/>
              </w:rPr>
              <w:t>：血常规、尿常规、血清ALT</w:t>
            </w:r>
          </w:p>
        </w:tc>
        <w:tc>
          <w:tcPr>
            <w:tcW w:w="1134" w:type="dxa"/>
            <w:shd w:val="clear" w:color="auto" w:fill="auto"/>
            <w:vAlign w:val="center"/>
          </w:tcPr>
          <w:p w14:paraId="5F776762" w14:textId="77777777" w:rsidR="008D7618" w:rsidRDefault="008D7618" w:rsidP="00D00FEB">
            <w:pPr>
              <w:jc w:val="center"/>
              <w:rPr>
                <w:rFonts w:ascii="宋体" w:hAnsi="宋体"/>
              </w:rPr>
            </w:pPr>
            <w:r>
              <w:rPr>
                <w:rFonts w:ascii="宋体" w:hAnsi="宋体" w:hint="eastAsia"/>
              </w:rPr>
              <w:t>尘肺病</w:t>
            </w:r>
          </w:p>
        </w:tc>
        <w:tc>
          <w:tcPr>
            <w:tcW w:w="2126" w:type="dxa"/>
            <w:shd w:val="clear" w:color="auto" w:fill="auto"/>
            <w:vAlign w:val="center"/>
          </w:tcPr>
          <w:p w14:paraId="02C603A8" w14:textId="77777777" w:rsidR="008D7618" w:rsidRDefault="008D7618" w:rsidP="00D00FEB">
            <w:pPr>
              <w:rPr>
                <w:rFonts w:ascii="宋体" w:hAnsi="宋体"/>
              </w:rPr>
            </w:pPr>
            <w:r>
              <w:rPr>
                <w:rFonts w:ascii="宋体" w:hAnsi="宋体" w:hint="eastAsia"/>
              </w:rPr>
              <w:t>生产性粉尘作业分级I级，2年1次；生产性粉尘作业分级Ⅱ级及以上，1年1次。</w:t>
            </w:r>
          </w:p>
          <w:p w14:paraId="0186EA79" w14:textId="77777777" w:rsidR="008D7618" w:rsidRDefault="008D7618" w:rsidP="00D00FEB">
            <w:pPr>
              <w:rPr>
                <w:rFonts w:ascii="宋体" w:hAnsi="宋体"/>
              </w:rPr>
            </w:pPr>
            <w:r>
              <w:rPr>
                <w:rFonts w:ascii="宋体" w:hAnsi="宋体" w:hint="eastAsia"/>
              </w:rPr>
              <w:t>X射线胸片表现为观察对象者，医学观察时间每年1次，连续观察5年，若5年内不能确诊为矽肺患者，应当按一般接触粉尘人群进行检查。</w:t>
            </w:r>
          </w:p>
          <w:p w14:paraId="2FDDDE68" w14:textId="77777777" w:rsidR="008D7618" w:rsidRDefault="008D7618" w:rsidP="00D00FEB">
            <w:pPr>
              <w:jc w:val="center"/>
              <w:rPr>
                <w:rFonts w:ascii="宋体" w:hAnsi="宋体"/>
              </w:rPr>
            </w:pPr>
            <w:r>
              <w:rPr>
                <w:rFonts w:ascii="宋体" w:hAnsi="宋体" w:hint="eastAsia"/>
              </w:rPr>
              <w:t>矽肺患者每年检查1次。</w:t>
            </w:r>
          </w:p>
        </w:tc>
        <w:tc>
          <w:tcPr>
            <w:tcW w:w="1701" w:type="dxa"/>
            <w:shd w:val="clear" w:color="auto" w:fill="auto"/>
            <w:vAlign w:val="center"/>
          </w:tcPr>
          <w:p w14:paraId="6DA9F9F7" w14:textId="77777777" w:rsidR="008D7618" w:rsidRDefault="008D7618" w:rsidP="00D00FEB">
            <w:pPr>
              <w:rPr>
                <w:rFonts w:ascii="宋体" w:hAnsi="宋体"/>
              </w:rPr>
            </w:pPr>
            <w:r>
              <w:rPr>
                <w:rFonts w:ascii="宋体" w:hAnsi="宋体" w:hint="eastAsia"/>
              </w:rPr>
              <w:t>活动性肺结核病</w:t>
            </w:r>
          </w:p>
          <w:p w14:paraId="2CE75CA6" w14:textId="77777777" w:rsidR="008D7618" w:rsidRDefault="008D7618" w:rsidP="00D00FEB">
            <w:pPr>
              <w:rPr>
                <w:rFonts w:ascii="宋体" w:hAnsi="宋体"/>
              </w:rPr>
            </w:pPr>
            <w:r>
              <w:rPr>
                <w:rFonts w:ascii="宋体" w:hAnsi="宋体" w:hint="eastAsia"/>
              </w:rPr>
              <w:t>慢性阻塞性肺病</w:t>
            </w:r>
          </w:p>
          <w:p w14:paraId="42DA1B5B" w14:textId="77777777" w:rsidR="008D7618" w:rsidRDefault="008D7618" w:rsidP="00D00FEB">
            <w:pPr>
              <w:rPr>
                <w:rFonts w:ascii="宋体" w:hAnsi="宋体"/>
              </w:rPr>
            </w:pPr>
            <w:r>
              <w:rPr>
                <w:rFonts w:ascii="宋体" w:hAnsi="宋体" w:hint="eastAsia"/>
              </w:rPr>
              <w:t>慢性间质性肺病</w:t>
            </w:r>
          </w:p>
          <w:p w14:paraId="44583DBC" w14:textId="77777777" w:rsidR="008D7618" w:rsidRDefault="008D7618" w:rsidP="00D00FEB">
            <w:pPr>
              <w:jc w:val="center"/>
              <w:rPr>
                <w:rFonts w:ascii="宋体" w:hAnsi="宋体"/>
              </w:rPr>
            </w:pPr>
            <w:r>
              <w:rPr>
                <w:rFonts w:ascii="宋体" w:hAnsi="宋体" w:hint="eastAsia"/>
              </w:rPr>
              <w:t>伴肺功能损害的疾病</w:t>
            </w:r>
          </w:p>
        </w:tc>
        <w:tc>
          <w:tcPr>
            <w:tcW w:w="1794" w:type="dxa"/>
            <w:shd w:val="clear" w:color="auto" w:fill="auto"/>
            <w:vAlign w:val="center"/>
          </w:tcPr>
          <w:p w14:paraId="084540AC" w14:textId="77777777" w:rsidR="008D7618" w:rsidRDefault="008D7618" w:rsidP="00D00FEB">
            <w:pPr>
              <w:rPr>
                <w:rFonts w:ascii="宋体" w:hAnsi="宋体"/>
              </w:rPr>
            </w:pPr>
            <w:r>
              <w:rPr>
                <w:rFonts w:ascii="宋体" w:hAnsi="宋体" w:hint="eastAsia"/>
              </w:rPr>
              <w:t>活动性肺结核病</w:t>
            </w:r>
          </w:p>
          <w:p w14:paraId="63CEC51F" w14:textId="77777777" w:rsidR="008D7618" w:rsidRDefault="008D7618" w:rsidP="00D00FEB">
            <w:pPr>
              <w:rPr>
                <w:rFonts w:ascii="宋体" w:hAnsi="宋体"/>
              </w:rPr>
            </w:pPr>
            <w:r>
              <w:rPr>
                <w:rFonts w:ascii="宋体" w:hAnsi="宋体" w:hint="eastAsia"/>
              </w:rPr>
              <w:t>慢性阻塞性肺病</w:t>
            </w:r>
          </w:p>
          <w:p w14:paraId="0E6D30C6" w14:textId="77777777" w:rsidR="008D7618" w:rsidRDefault="008D7618" w:rsidP="00D00FEB">
            <w:pPr>
              <w:rPr>
                <w:rFonts w:ascii="宋体" w:hAnsi="宋体"/>
              </w:rPr>
            </w:pPr>
            <w:r>
              <w:rPr>
                <w:rFonts w:ascii="宋体" w:hAnsi="宋体" w:hint="eastAsia"/>
              </w:rPr>
              <w:t>慢性间质性肺病</w:t>
            </w:r>
          </w:p>
          <w:p w14:paraId="0DF4CEBC" w14:textId="77777777" w:rsidR="008D7618" w:rsidRDefault="008D7618" w:rsidP="00D00FEB">
            <w:pPr>
              <w:jc w:val="center"/>
              <w:rPr>
                <w:rFonts w:ascii="宋体" w:hAnsi="宋体"/>
              </w:rPr>
            </w:pPr>
            <w:r>
              <w:rPr>
                <w:rFonts w:ascii="宋体" w:hAnsi="宋体" w:hint="eastAsia"/>
              </w:rPr>
              <w:t>伴肺功能损害的疾病</w:t>
            </w:r>
          </w:p>
        </w:tc>
      </w:tr>
      <w:tr w:rsidR="00B328B4" w14:paraId="2612AEC3" w14:textId="77777777" w:rsidTr="00B328B4">
        <w:trPr>
          <w:jc w:val="center"/>
        </w:trPr>
        <w:tc>
          <w:tcPr>
            <w:tcW w:w="861" w:type="dxa"/>
            <w:shd w:val="clear" w:color="auto" w:fill="auto"/>
            <w:vAlign w:val="center"/>
          </w:tcPr>
          <w:p w14:paraId="6E497483" w14:textId="77777777" w:rsidR="008D7618" w:rsidRDefault="008D7618" w:rsidP="00D00FEB">
            <w:pPr>
              <w:jc w:val="center"/>
              <w:rPr>
                <w:rFonts w:ascii="宋体" w:hAnsi="宋体"/>
              </w:rPr>
            </w:pPr>
            <w:r>
              <w:rPr>
                <w:rFonts w:ascii="宋体" w:hAnsi="宋体" w:hint="eastAsia"/>
              </w:rPr>
              <w:t>噪声</w:t>
            </w:r>
          </w:p>
        </w:tc>
        <w:tc>
          <w:tcPr>
            <w:tcW w:w="1417" w:type="dxa"/>
            <w:shd w:val="clear" w:color="auto" w:fill="auto"/>
            <w:vAlign w:val="center"/>
          </w:tcPr>
          <w:p w14:paraId="1307B6CF" w14:textId="77777777" w:rsidR="008D7618" w:rsidRDefault="008D7618" w:rsidP="00D00FEB">
            <w:pPr>
              <w:jc w:val="center"/>
              <w:rPr>
                <w:rFonts w:ascii="宋体" w:hAnsi="宋体"/>
              </w:rPr>
            </w:pPr>
            <w:r>
              <w:rPr>
                <w:rFonts w:ascii="宋体" w:hAnsi="宋体" w:hint="eastAsia"/>
              </w:rPr>
              <w:t>开料、预形、雕琢、打磨、打孔、抛光</w:t>
            </w:r>
          </w:p>
        </w:tc>
        <w:tc>
          <w:tcPr>
            <w:tcW w:w="2552" w:type="dxa"/>
            <w:shd w:val="clear" w:color="auto" w:fill="auto"/>
            <w:vAlign w:val="center"/>
          </w:tcPr>
          <w:p w14:paraId="29FCE85C" w14:textId="77777777" w:rsidR="008D7618" w:rsidRDefault="008D7618" w:rsidP="00D00FEB">
            <w:pPr>
              <w:rPr>
                <w:rFonts w:ascii="宋体" w:hAnsi="宋体"/>
              </w:rPr>
            </w:pPr>
            <w:r>
              <w:rPr>
                <w:rFonts w:ascii="宋体" w:hAnsi="宋体" w:hint="eastAsia"/>
              </w:rPr>
              <w:t>⑴症状询问：有无中、外耳疾患史，如有无流脓、流水、耳鸣、耳聋、眩晕等症状；可能影响听力的外伤史、爆</w:t>
            </w:r>
            <w:r>
              <w:rPr>
                <w:rFonts w:ascii="宋体" w:hAnsi="宋体" w:hint="eastAsia"/>
              </w:rPr>
              <w:lastRenderedPageBreak/>
              <w:t>震史、药物史、中毒史、感染史、遗传史等；以及有无噪声接触史及个人防护情况等。</w:t>
            </w:r>
          </w:p>
          <w:p w14:paraId="666ADDFF" w14:textId="77777777" w:rsidR="008D7618" w:rsidRDefault="008D7618" w:rsidP="00D00FEB">
            <w:pPr>
              <w:rPr>
                <w:rFonts w:ascii="宋体" w:hAnsi="宋体"/>
              </w:rPr>
            </w:pPr>
            <w:r>
              <w:rPr>
                <w:rFonts w:ascii="宋体" w:hAnsi="宋体" w:hint="eastAsia"/>
              </w:rPr>
              <w:t>⑵体格检查：内科常规检查；耳科常规检查。</w:t>
            </w:r>
          </w:p>
          <w:p w14:paraId="2CD371E7" w14:textId="77777777" w:rsidR="008D7618" w:rsidRDefault="008D7618" w:rsidP="00D00FEB">
            <w:pPr>
              <w:rPr>
                <w:rFonts w:ascii="宋体" w:hAnsi="宋体"/>
              </w:rPr>
            </w:pPr>
            <w:r>
              <w:rPr>
                <w:rFonts w:ascii="宋体" w:hAnsi="宋体" w:hint="eastAsia"/>
              </w:rPr>
              <w:t>⑶实验室和其他检查：</w:t>
            </w:r>
          </w:p>
          <w:p w14:paraId="46C584D5" w14:textId="77777777" w:rsidR="008D7618" w:rsidRDefault="008D7618" w:rsidP="00D00FEB">
            <w:pPr>
              <w:rPr>
                <w:rFonts w:ascii="宋体" w:hAnsi="宋体"/>
              </w:rPr>
            </w:pPr>
            <w:r>
              <w:rPr>
                <w:rFonts w:ascii="宋体" w:hAnsi="宋体" w:hint="eastAsia"/>
              </w:rPr>
              <w:t>必检项目：纯音听阈测试、心电图、血常规、尿常规、血清ALT；</w:t>
            </w:r>
          </w:p>
          <w:p w14:paraId="2285B805" w14:textId="77777777" w:rsidR="008D7618" w:rsidRDefault="008D7618" w:rsidP="00D00FEB">
            <w:pPr>
              <w:jc w:val="center"/>
              <w:rPr>
                <w:rFonts w:ascii="宋体" w:hAnsi="宋体"/>
              </w:rPr>
            </w:pPr>
            <w:proofErr w:type="gramStart"/>
            <w:r>
              <w:rPr>
                <w:rFonts w:ascii="宋体" w:hAnsi="宋体" w:hint="eastAsia"/>
              </w:rPr>
              <w:t>选检项目</w:t>
            </w:r>
            <w:proofErr w:type="gramEnd"/>
            <w:r>
              <w:rPr>
                <w:rFonts w:ascii="宋体" w:hAnsi="宋体" w:hint="eastAsia"/>
              </w:rPr>
              <w:t>：声导抗、</w:t>
            </w:r>
            <w:proofErr w:type="gramStart"/>
            <w:r>
              <w:rPr>
                <w:rFonts w:ascii="宋体" w:hAnsi="宋体" w:hint="eastAsia"/>
              </w:rPr>
              <w:t>耳声发射</w:t>
            </w:r>
            <w:proofErr w:type="gramEnd"/>
          </w:p>
        </w:tc>
        <w:tc>
          <w:tcPr>
            <w:tcW w:w="2268" w:type="dxa"/>
            <w:shd w:val="clear" w:color="auto" w:fill="auto"/>
            <w:vAlign w:val="center"/>
          </w:tcPr>
          <w:p w14:paraId="7EF16D15" w14:textId="77777777" w:rsidR="008D7618" w:rsidRDefault="008D7618" w:rsidP="00D00FEB">
            <w:pPr>
              <w:rPr>
                <w:rFonts w:ascii="宋体" w:hAnsi="宋体"/>
              </w:rPr>
            </w:pPr>
            <w:r>
              <w:rPr>
                <w:rFonts w:ascii="宋体" w:hAnsi="宋体" w:hint="eastAsia"/>
              </w:rPr>
              <w:lastRenderedPageBreak/>
              <w:t>⑴症状询问：有无中、外耳疾患史，如有无流脓、流水、耳鸣、耳聋、眩晕，等症状；可能影响听力的</w:t>
            </w:r>
            <w:r>
              <w:rPr>
                <w:rFonts w:ascii="宋体" w:hAnsi="宋体" w:hint="eastAsia"/>
              </w:rPr>
              <w:lastRenderedPageBreak/>
              <w:t>外伤史、爆震史、药物史、中毒史、感染史、遗传史等；以及有无噪声接触史及个人防护情况等。</w:t>
            </w:r>
          </w:p>
          <w:p w14:paraId="0EF2B398" w14:textId="77777777" w:rsidR="008D7618" w:rsidRDefault="008D7618" w:rsidP="00D00FEB">
            <w:pPr>
              <w:rPr>
                <w:rFonts w:ascii="宋体" w:hAnsi="宋体"/>
              </w:rPr>
            </w:pPr>
            <w:r>
              <w:rPr>
                <w:rFonts w:ascii="宋体" w:hAnsi="宋体" w:hint="eastAsia"/>
              </w:rPr>
              <w:t>⑵体格检查：内科常规检查；耳科常规检查。</w:t>
            </w:r>
          </w:p>
          <w:p w14:paraId="0FE09687" w14:textId="77777777" w:rsidR="008D7618" w:rsidRDefault="008D7618" w:rsidP="00D00FEB">
            <w:pPr>
              <w:rPr>
                <w:rFonts w:ascii="宋体" w:hAnsi="宋体"/>
              </w:rPr>
            </w:pPr>
            <w:r>
              <w:rPr>
                <w:rFonts w:ascii="宋体" w:hAnsi="宋体" w:hint="eastAsia"/>
              </w:rPr>
              <w:t>⑶实验室和其他检查：</w:t>
            </w:r>
          </w:p>
          <w:p w14:paraId="35FB7762" w14:textId="77777777" w:rsidR="008D7618" w:rsidRDefault="008D7618" w:rsidP="00D00FEB">
            <w:pPr>
              <w:rPr>
                <w:rFonts w:ascii="宋体" w:hAnsi="宋体"/>
              </w:rPr>
            </w:pPr>
            <w:r>
              <w:rPr>
                <w:rFonts w:ascii="宋体" w:hAnsi="宋体" w:hint="eastAsia"/>
              </w:rPr>
              <w:t>必检项目：心电图、纯音气导听阈测试；</w:t>
            </w:r>
          </w:p>
          <w:p w14:paraId="0B1FC93D" w14:textId="77777777" w:rsidR="008D7618" w:rsidRDefault="008D7618" w:rsidP="00D00FEB">
            <w:pPr>
              <w:jc w:val="center"/>
              <w:rPr>
                <w:rFonts w:ascii="宋体" w:hAnsi="宋体"/>
              </w:rPr>
            </w:pPr>
            <w:proofErr w:type="gramStart"/>
            <w:r>
              <w:rPr>
                <w:rFonts w:ascii="宋体" w:hAnsi="宋体" w:hint="eastAsia"/>
              </w:rPr>
              <w:t>选检项目</w:t>
            </w:r>
            <w:proofErr w:type="gramEnd"/>
            <w:r>
              <w:rPr>
                <w:rFonts w:ascii="宋体" w:hAnsi="宋体" w:hint="eastAsia"/>
              </w:rPr>
              <w:t>：纯音骨导听阈测试、声导抗、</w:t>
            </w:r>
            <w:proofErr w:type="gramStart"/>
            <w:r>
              <w:rPr>
                <w:rFonts w:ascii="宋体" w:hAnsi="宋体" w:hint="eastAsia"/>
              </w:rPr>
              <w:t>耳声发射</w:t>
            </w:r>
            <w:proofErr w:type="gramEnd"/>
            <w:r>
              <w:rPr>
                <w:rFonts w:ascii="宋体" w:hAnsi="宋体" w:hint="eastAsia"/>
              </w:rPr>
              <w:t>、听觉诱发电反应测听。</w:t>
            </w:r>
          </w:p>
        </w:tc>
        <w:tc>
          <w:tcPr>
            <w:tcW w:w="1134" w:type="dxa"/>
            <w:shd w:val="clear" w:color="auto" w:fill="auto"/>
            <w:vAlign w:val="center"/>
          </w:tcPr>
          <w:p w14:paraId="5D77EC72" w14:textId="77777777" w:rsidR="008D7618" w:rsidRDefault="008D7618" w:rsidP="00D00FEB">
            <w:pPr>
              <w:jc w:val="center"/>
              <w:rPr>
                <w:rFonts w:ascii="宋体" w:hAnsi="宋体"/>
              </w:rPr>
            </w:pPr>
            <w:r>
              <w:rPr>
                <w:rFonts w:ascii="宋体" w:hAnsi="宋体" w:hint="eastAsia"/>
              </w:rPr>
              <w:lastRenderedPageBreak/>
              <w:t>职业性噪声聋</w:t>
            </w:r>
          </w:p>
        </w:tc>
        <w:tc>
          <w:tcPr>
            <w:tcW w:w="2126" w:type="dxa"/>
            <w:shd w:val="clear" w:color="auto" w:fill="auto"/>
            <w:vAlign w:val="center"/>
          </w:tcPr>
          <w:p w14:paraId="5CB6AF99" w14:textId="77777777" w:rsidR="008D7618" w:rsidRDefault="008D7618" w:rsidP="00D00FEB">
            <w:pPr>
              <w:rPr>
                <w:rFonts w:ascii="宋体" w:hAnsi="宋体"/>
              </w:rPr>
            </w:pPr>
          </w:p>
          <w:p w14:paraId="677B66C8" w14:textId="77777777" w:rsidR="008D7618" w:rsidRDefault="008D7618" w:rsidP="00D00FEB">
            <w:pPr>
              <w:rPr>
                <w:rFonts w:ascii="宋体" w:hAnsi="宋体"/>
              </w:rPr>
            </w:pPr>
          </w:p>
          <w:p w14:paraId="0422FD92" w14:textId="77777777" w:rsidR="008D7618" w:rsidRDefault="008D7618" w:rsidP="00D00FEB">
            <w:pPr>
              <w:rPr>
                <w:rFonts w:ascii="宋体" w:hAnsi="宋体"/>
              </w:rPr>
            </w:pPr>
          </w:p>
          <w:p w14:paraId="4D6687A1" w14:textId="77777777" w:rsidR="008D7618" w:rsidRDefault="008D7618" w:rsidP="00D00FEB">
            <w:pPr>
              <w:rPr>
                <w:rFonts w:ascii="宋体" w:hAnsi="宋体"/>
              </w:rPr>
            </w:pPr>
          </w:p>
          <w:p w14:paraId="716E112A" w14:textId="77777777" w:rsidR="008D7618" w:rsidRDefault="008D7618" w:rsidP="00D00FEB">
            <w:pPr>
              <w:rPr>
                <w:rFonts w:ascii="宋体" w:hAnsi="宋体"/>
              </w:rPr>
            </w:pPr>
          </w:p>
          <w:p w14:paraId="269564C1" w14:textId="77777777" w:rsidR="008D7618" w:rsidRDefault="008D7618" w:rsidP="00D00FEB">
            <w:pPr>
              <w:rPr>
                <w:rFonts w:ascii="宋体" w:hAnsi="宋体"/>
              </w:rPr>
            </w:pPr>
            <w:r>
              <w:rPr>
                <w:rFonts w:ascii="宋体" w:hAnsi="宋体" w:hint="eastAsia"/>
              </w:rPr>
              <w:t>(1)作业场所噪声8h等效声级≥85dB ，1年1次；</w:t>
            </w:r>
          </w:p>
          <w:p w14:paraId="4C471A8D" w14:textId="77777777" w:rsidR="008D7618" w:rsidRDefault="008D7618" w:rsidP="00D00FEB">
            <w:pPr>
              <w:jc w:val="center"/>
              <w:rPr>
                <w:rFonts w:ascii="宋体" w:hAnsi="宋体"/>
              </w:rPr>
            </w:pPr>
            <w:r>
              <w:rPr>
                <w:rFonts w:ascii="宋体" w:hAnsi="宋体" w:hint="eastAsia"/>
              </w:rPr>
              <w:t>(2)作业场所噪声 8h 等效声级≥80dB，&lt;85dB，2 年 1 次</w:t>
            </w:r>
          </w:p>
        </w:tc>
        <w:tc>
          <w:tcPr>
            <w:tcW w:w="1701" w:type="dxa"/>
            <w:shd w:val="clear" w:color="auto" w:fill="auto"/>
            <w:vAlign w:val="center"/>
          </w:tcPr>
          <w:p w14:paraId="5ED27647" w14:textId="77777777" w:rsidR="008D7618" w:rsidRDefault="008D7618" w:rsidP="00D00FEB">
            <w:pPr>
              <w:rPr>
                <w:rFonts w:ascii="宋体" w:hAnsi="宋体"/>
              </w:rPr>
            </w:pPr>
          </w:p>
          <w:p w14:paraId="4B106094" w14:textId="77777777" w:rsidR="008D7618" w:rsidRDefault="008D7618" w:rsidP="00D00FEB">
            <w:pPr>
              <w:rPr>
                <w:rFonts w:ascii="宋体" w:hAnsi="宋体"/>
              </w:rPr>
            </w:pPr>
          </w:p>
          <w:p w14:paraId="4E55DEFD" w14:textId="77777777" w:rsidR="008D7618" w:rsidRDefault="008D7618" w:rsidP="00D00FEB">
            <w:pPr>
              <w:rPr>
                <w:rFonts w:ascii="宋体" w:hAnsi="宋体"/>
              </w:rPr>
            </w:pPr>
          </w:p>
          <w:p w14:paraId="4F5865DA" w14:textId="77777777" w:rsidR="008D7618" w:rsidRDefault="008D7618" w:rsidP="00D00FEB">
            <w:pPr>
              <w:rPr>
                <w:rFonts w:ascii="宋体" w:hAnsi="宋体"/>
              </w:rPr>
            </w:pPr>
          </w:p>
          <w:p w14:paraId="0D484326" w14:textId="77777777" w:rsidR="008D7618" w:rsidRDefault="008D7618" w:rsidP="00D00FEB">
            <w:pPr>
              <w:rPr>
                <w:rFonts w:ascii="宋体" w:hAnsi="宋体"/>
              </w:rPr>
            </w:pPr>
          </w:p>
          <w:p w14:paraId="2844D250" w14:textId="77777777" w:rsidR="008D7618" w:rsidRDefault="008D7618" w:rsidP="00D00FEB">
            <w:pPr>
              <w:rPr>
                <w:rFonts w:ascii="宋体" w:hAnsi="宋体"/>
              </w:rPr>
            </w:pPr>
            <w:r>
              <w:rPr>
                <w:rFonts w:ascii="宋体" w:hAnsi="宋体" w:hint="eastAsia"/>
              </w:rPr>
              <w:t>⑴各种原因引起永久</w:t>
            </w:r>
          </w:p>
          <w:p w14:paraId="734501CE" w14:textId="77777777" w:rsidR="008D7618" w:rsidRDefault="008D7618" w:rsidP="00D00FEB">
            <w:pPr>
              <w:rPr>
                <w:rFonts w:ascii="宋体" w:hAnsi="宋体"/>
              </w:rPr>
            </w:pPr>
            <w:r>
              <w:rPr>
                <w:rFonts w:ascii="宋体" w:hAnsi="宋体" w:hint="eastAsia"/>
              </w:rPr>
              <w:t>性感音神经性听力</w:t>
            </w:r>
            <w:proofErr w:type="gramStart"/>
            <w:r>
              <w:rPr>
                <w:rFonts w:ascii="宋体" w:hAnsi="宋体" w:hint="eastAsia"/>
              </w:rPr>
              <w:t>损</w:t>
            </w:r>
            <w:proofErr w:type="gramEnd"/>
          </w:p>
          <w:p w14:paraId="39632543" w14:textId="77777777" w:rsidR="008D7618" w:rsidRDefault="008D7618" w:rsidP="00D00FEB">
            <w:pPr>
              <w:rPr>
                <w:rFonts w:ascii="宋体" w:hAnsi="宋体"/>
              </w:rPr>
            </w:pPr>
            <w:r>
              <w:rPr>
                <w:rFonts w:ascii="宋体" w:hAnsi="宋体" w:hint="eastAsia"/>
              </w:rPr>
              <w:t>失（500Hz、1000Hz和2000Hz中任</w:t>
            </w:r>
            <w:proofErr w:type="gramStart"/>
            <w:r>
              <w:rPr>
                <w:rFonts w:ascii="宋体" w:hAnsi="宋体" w:hint="eastAsia"/>
              </w:rPr>
              <w:t>一</w:t>
            </w:r>
            <w:proofErr w:type="gramEnd"/>
            <w:r>
              <w:rPr>
                <w:rFonts w:ascii="宋体" w:hAnsi="宋体" w:hint="eastAsia"/>
              </w:rPr>
              <w:t>频率的纯音气导听阈＞</w:t>
            </w:r>
          </w:p>
          <w:p w14:paraId="2B9944B2" w14:textId="77777777" w:rsidR="008D7618" w:rsidRDefault="008D7618" w:rsidP="00D00FEB">
            <w:pPr>
              <w:rPr>
                <w:rFonts w:ascii="宋体" w:hAnsi="宋体"/>
              </w:rPr>
            </w:pPr>
            <w:r>
              <w:rPr>
                <w:rFonts w:ascii="宋体" w:hAnsi="宋体" w:hint="eastAsia"/>
              </w:rPr>
              <w:t>25dB）；</w:t>
            </w:r>
          </w:p>
          <w:p w14:paraId="31ED33D6" w14:textId="77777777" w:rsidR="008D7618" w:rsidRDefault="008D7618" w:rsidP="00D00FEB">
            <w:pPr>
              <w:rPr>
                <w:rFonts w:ascii="宋体" w:hAnsi="宋体"/>
              </w:rPr>
            </w:pPr>
            <w:r>
              <w:rPr>
                <w:rFonts w:ascii="宋体" w:hAnsi="宋体" w:hint="eastAsia"/>
              </w:rPr>
              <w:t>⑵高频段3000Hz，4000Hz，6000Hz双耳平均听阈≥40dB；</w:t>
            </w:r>
          </w:p>
          <w:p w14:paraId="73EA640B" w14:textId="77777777" w:rsidR="008D7618" w:rsidRDefault="008D7618" w:rsidP="00D00FEB">
            <w:pPr>
              <w:jc w:val="center"/>
              <w:rPr>
                <w:rFonts w:ascii="宋体" w:hAnsi="宋体"/>
              </w:rPr>
            </w:pPr>
            <w:r>
              <w:rPr>
                <w:rFonts w:ascii="宋体" w:hAnsi="宋体" w:hint="eastAsia"/>
              </w:rPr>
              <w:t>⑶任</w:t>
            </w:r>
            <w:proofErr w:type="gramStart"/>
            <w:r>
              <w:rPr>
                <w:rFonts w:ascii="宋体" w:hAnsi="宋体" w:hint="eastAsia"/>
              </w:rPr>
              <w:t>一</w:t>
            </w:r>
            <w:proofErr w:type="gramEnd"/>
            <w:r>
              <w:rPr>
                <w:rFonts w:ascii="宋体" w:hAnsi="宋体" w:hint="eastAsia"/>
              </w:rPr>
              <w:t>耳传导性耳聋，平均语频听力损失≥41dB。</w:t>
            </w:r>
          </w:p>
        </w:tc>
        <w:tc>
          <w:tcPr>
            <w:tcW w:w="1794" w:type="dxa"/>
            <w:shd w:val="clear" w:color="auto" w:fill="auto"/>
            <w:vAlign w:val="center"/>
          </w:tcPr>
          <w:p w14:paraId="020CE8E5" w14:textId="77777777" w:rsidR="008D7618" w:rsidRDefault="008D7618" w:rsidP="00D00FEB">
            <w:pPr>
              <w:rPr>
                <w:rFonts w:ascii="宋体" w:hAnsi="宋体"/>
              </w:rPr>
            </w:pPr>
            <w:r>
              <w:rPr>
                <w:rFonts w:ascii="宋体" w:hAnsi="宋体" w:hint="eastAsia"/>
              </w:rPr>
              <w:lastRenderedPageBreak/>
              <w:t>⑴除噪声外各种原因引起永久性感音神经性听力损失（500Hz、1000Hz和</w:t>
            </w:r>
            <w:r>
              <w:rPr>
                <w:rFonts w:ascii="宋体" w:hAnsi="宋体" w:hint="eastAsia"/>
              </w:rPr>
              <w:lastRenderedPageBreak/>
              <w:t>2000Hz中任</w:t>
            </w:r>
            <w:proofErr w:type="gramStart"/>
            <w:r>
              <w:rPr>
                <w:rFonts w:ascii="宋体" w:hAnsi="宋体" w:hint="eastAsia"/>
              </w:rPr>
              <w:t>一</w:t>
            </w:r>
            <w:proofErr w:type="gramEnd"/>
            <w:r>
              <w:rPr>
                <w:rFonts w:ascii="宋体" w:hAnsi="宋体" w:hint="eastAsia"/>
              </w:rPr>
              <w:t>频率的纯音气导听阈＞25dB）；</w:t>
            </w:r>
          </w:p>
          <w:p w14:paraId="444F4613" w14:textId="77777777" w:rsidR="008D7618" w:rsidRDefault="008D7618" w:rsidP="00D00FEB">
            <w:pPr>
              <w:rPr>
                <w:rFonts w:ascii="宋体" w:hAnsi="宋体"/>
              </w:rPr>
            </w:pPr>
            <w:r>
              <w:rPr>
                <w:rFonts w:ascii="宋体" w:hAnsi="宋体" w:hint="eastAsia"/>
              </w:rPr>
              <w:t>⑵任</w:t>
            </w:r>
            <w:proofErr w:type="gramStart"/>
            <w:r>
              <w:rPr>
                <w:rFonts w:ascii="宋体" w:hAnsi="宋体" w:hint="eastAsia"/>
              </w:rPr>
              <w:t>一</w:t>
            </w:r>
            <w:proofErr w:type="gramEnd"/>
            <w:r>
              <w:rPr>
                <w:rFonts w:ascii="宋体" w:hAnsi="宋体" w:hint="eastAsia"/>
              </w:rPr>
              <w:t>耳传导性耳聋，平均语频听力损失≥41dB；</w:t>
            </w:r>
          </w:p>
          <w:p w14:paraId="3040192D" w14:textId="77777777" w:rsidR="008D7618" w:rsidRDefault="008D7618" w:rsidP="00D00FEB">
            <w:pPr>
              <w:jc w:val="center"/>
              <w:rPr>
                <w:rFonts w:ascii="宋体" w:hAnsi="宋体"/>
              </w:rPr>
            </w:pPr>
            <w:r>
              <w:rPr>
                <w:rFonts w:ascii="宋体" w:hAnsi="宋体" w:hint="eastAsia"/>
              </w:rPr>
              <w:t>⑶噪声敏感者（上岗前职业健康检查纯音听力检查各频率听力损失均≤25dB，但噪声作业1年之内，高频段3000Hz，4000Hz，6000Hz中任</w:t>
            </w:r>
            <w:proofErr w:type="gramStart"/>
            <w:r>
              <w:rPr>
                <w:rFonts w:ascii="宋体" w:hAnsi="宋体" w:hint="eastAsia"/>
              </w:rPr>
              <w:t>一</w:t>
            </w:r>
            <w:proofErr w:type="gramEnd"/>
            <w:r>
              <w:rPr>
                <w:rFonts w:ascii="宋体" w:hAnsi="宋体" w:hint="eastAsia"/>
              </w:rPr>
              <w:t>耳，任</w:t>
            </w:r>
            <w:proofErr w:type="gramStart"/>
            <w:r>
              <w:rPr>
                <w:rFonts w:ascii="宋体" w:hAnsi="宋体" w:hint="eastAsia"/>
              </w:rPr>
              <w:t>一</w:t>
            </w:r>
            <w:proofErr w:type="gramEnd"/>
            <w:r>
              <w:rPr>
                <w:rFonts w:ascii="宋体" w:hAnsi="宋体" w:hint="eastAsia"/>
              </w:rPr>
              <w:t>频率听阈≥65dB）</w:t>
            </w:r>
          </w:p>
        </w:tc>
      </w:tr>
      <w:tr w:rsidR="00B328B4" w14:paraId="4BD4F0CE" w14:textId="77777777" w:rsidTr="00B328B4">
        <w:trPr>
          <w:jc w:val="center"/>
        </w:trPr>
        <w:tc>
          <w:tcPr>
            <w:tcW w:w="861" w:type="dxa"/>
            <w:shd w:val="clear" w:color="auto" w:fill="auto"/>
            <w:vAlign w:val="center"/>
          </w:tcPr>
          <w:p w14:paraId="35C73965" w14:textId="77777777" w:rsidR="008D7618" w:rsidRDefault="008D7618" w:rsidP="00D00FEB">
            <w:pPr>
              <w:jc w:val="center"/>
              <w:rPr>
                <w:rFonts w:ascii="宋体" w:hAnsi="宋体"/>
              </w:rPr>
            </w:pPr>
            <w:r>
              <w:rPr>
                <w:rFonts w:ascii="宋体" w:hAnsi="宋体" w:hint="eastAsia"/>
              </w:rPr>
              <w:lastRenderedPageBreak/>
              <w:t>高温</w:t>
            </w:r>
          </w:p>
        </w:tc>
        <w:tc>
          <w:tcPr>
            <w:tcW w:w="1417" w:type="dxa"/>
            <w:shd w:val="clear" w:color="auto" w:fill="auto"/>
            <w:vAlign w:val="center"/>
          </w:tcPr>
          <w:p w14:paraId="36F1A744" w14:textId="77777777" w:rsidR="008D7618" w:rsidRDefault="008D7618" w:rsidP="00D00FEB">
            <w:pPr>
              <w:jc w:val="center"/>
              <w:rPr>
                <w:rFonts w:ascii="宋体" w:hAnsi="宋体"/>
              </w:rPr>
            </w:pPr>
            <w:r>
              <w:rPr>
                <w:rFonts w:ascii="宋体" w:hAnsi="宋体" w:hint="eastAsia"/>
              </w:rPr>
              <w:t>过蜡、加温熟化</w:t>
            </w:r>
          </w:p>
        </w:tc>
        <w:tc>
          <w:tcPr>
            <w:tcW w:w="2552" w:type="dxa"/>
            <w:shd w:val="clear" w:color="auto" w:fill="auto"/>
            <w:vAlign w:val="center"/>
          </w:tcPr>
          <w:p w14:paraId="6FAAB1CB" w14:textId="77777777" w:rsidR="008D7618" w:rsidRDefault="008D7618" w:rsidP="00D00FEB">
            <w:pPr>
              <w:rPr>
                <w:rFonts w:ascii="宋体" w:hAnsi="宋体"/>
              </w:rPr>
            </w:pPr>
            <w:r>
              <w:rPr>
                <w:rFonts w:ascii="宋体" w:hAnsi="宋体" w:hint="eastAsia"/>
              </w:rPr>
              <w:t>⑴症状询问：重点询问心血管系统、泌尿系统及神经系统症状等。</w:t>
            </w:r>
          </w:p>
          <w:p w14:paraId="0273ADA3" w14:textId="77777777" w:rsidR="008D7618" w:rsidRDefault="008D7618" w:rsidP="00D00FEB">
            <w:pPr>
              <w:rPr>
                <w:rFonts w:ascii="宋体" w:hAnsi="宋体"/>
              </w:rPr>
            </w:pPr>
            <w:r>
              <w:rPr>
                <w:rFonts w:ascii="宋体" w:hAnsi="宋体" w:hint="eastAsia"/>
              </w:rPr>
              <w:lastRenderedPageBreak/>
              <w:t>⑵体格检查：内科常规检查，重点进行心血管系统检查。</w:t>
            </w:r>
          </w:p>
          <w:p w14:paraId="2AD9077B" w14:textId="77777777" w:rsidR="008D7618" w:rsidRDefault="008D7618" w:rsidP="00D00FEB">
            <w:pPr>
              <w:rPr>
                <w:rFonts w:ascii="宋体" w:hAnsi="宋体"/>
              </w:rPr>
            </w:pPr>
            <w:r>
              <w:rPr>
                <w:rFonts w:ascii="宋体" w:hAnsi="宋体" w:hint="eastAsia"/>
              </w:rPr>
              <w:t>⑶实验室和其他检查：</w:t>
            </w:r>
          </w:p>
          <w:p w14:paraId="6300B52D" w14:textId="77777777" w:rsidR="008D7618" w:rsidRDefault="008D7618" w:rsidP="00D00FEB">
            <w:pPr>
              <w:rPr>
                <w:rFonts w:ascii="宋体" w:hAnsi="宋体"/>
              </w:rPr>
            </w:pPr>
            <w:r>
              <w:rPr>
                <w:rFonts w:ascii="宋体" w:hAnsi="宋体" w:hint="eastAsia"/>
              </w:rPr>
              <w:t>必检项目：血常规、尿常规、血清ALT、心电图、血糖。</w:t>
            </w:r>
          </w:p>
          <w:p w14:paraId="2D3378BC" w14:textId="77777777" w:rsidR="008D7618" w:rsidRDefault="008D7618" w:rsidP="00D00FEB">
            <w:pPr>
              <w:jc w:val="center"/>
              <w:rPr>
                <w:rFonts w:ascii="宋体" w:hAnsi="宋体"/>
              </w:rPr>
            </w:pPr>
            <w:proofErr w:type="gramStart"/>
            <w:r>
              <w:rPr>
                <w:rFonts w:ascii="宋体" w:hAnsi="宋体" w:hint="eastAsia"/>
              </w:rPr>
              <w:t>选检项目</w:t>
            </w:r>
            <w:proofErr w:type="gramEnd"/>
            <w:r>
              <w:rPr>
                <w:rFonts w:ascii="宋体" w:hAnsi="宋体" w:hint="eastAsia"/>
              </w:rPr>
              <w:t>：有甲亢病史可检查血清游离甲状腺素（FT4）、血清游离三碘甲腺原氨酸（FT3）、促甲状腺激素（TSH）。</w:t>
            </w:r>
          </w:p>
        </w:tc>
        <w:tc>
          <w:tcPr>
            <w:tcW w:w="2268" w:type="dxa"/>
            <w:shd w:val="clear" w:color="auto" w:fill="auto"/>
            <w:vAlign w:val="center"/>
          </w:tcPr>
          <w:p w14:paraId="2AAB81AA" w14:textId="77777777" w:rsidR="008D7618" w:rsidRDefault="008D7618" w:rsidP="00D00FEB">
            <w:pPr>
              <w:rPr>
                <w:rFonts w:ascii="宋体" w:hAnsi="宋体"/>
              </w:rPr>
            </w:pPr>
            <w:r>
              <w:rPr>
                <w:rFonts w:ascii="宋体" w:hAnsi="宋体" w:hint="eastAsia"/>
              </w:rPr>
              <w:lastRenderedPageBreak/>
              <w:t>⑴症状询问：同上岗前。</w:t>
            </w:r>
          </w:p>
          <w:p w14:paraId="109A2789" w14:textId="77777777" w:rsidR="008D7618" w:rsidRDefault="008D7618" w:rsidP="00D00FEB">
            <w:pPr>
              <w:rPr>
                <w:rFonts w:ascii="宋体" w:hAnsi="宋体"/>
              </w:rPr>
            </w:pPr>
            <w:r>
              <w:rPr>
                <w:rFonts w:ascii="宋体" w:hAnsi="宋体" w:hint="eastAsia"/>
              </w:rPr>
              <w:t>⑵体格检查：同上岗前。</w:t>
            </w:r>
          </w:p>
          <w:p w14:paraId="04EB5EE8" w14:textId="77777777" w:rsidR="008D7618" w:rsidRDefault="008D7618" w:rsidP="00D00FEB">
            <w:pPr>
              <w:jc w:val="center"/>
              <w:rPr>
                <w:rFonts w:ascii="宋体" w:hAnsi="宋体"/>
              </w:rPr>
            </w:pPr>
            <w:r>
              <w:rPr>
                <w:rFonts w:ascii="宋体" w:hAnsi="宋体" w:hint="eastAsia"/>
              </w:rPr>
              <w:t>⑶实验室和其他检查：同</w:t>
            </w:r>
            <w:r>
              <w:rPr>
                <w:rFonts w:ascii="宋体" w:hAnsi="宋体" w:hint="eastAsia"/>
              </w:rPr>
              <w:lastRenderedPageBreak/>
              <w:t>上岗前。</w:t>
            </w:r>
          </w:p>
        </w:tc>
        <w:tc>
          <w:tcPr>
            <w:tcW w:w="1134" w:type="dxa"/>
            <w:shd w:val="clear" w:color="auto" w:fill="auto"/>
            <w:vAlign w:val="center"/>
          </w:tcPr>
          <w:p w14:paraId="54A49D3B" w14:textId="77777777" w:rsidR="008D7618" w:rsidRDefault="008D7618" w:rsidP="00D00FEB">
            <w:pPr>
              <w:jc w:val="center"/>
              <w:rPr>
                <w:rFonts w:ascii="宋体" w:hAnsi="宋体"/>
              </w:rPr>
            </w:pPr>
            <w:r>
              <w:rPr>
                <w:rFonts w:ascii="宋体" w:hAnsi="宋体" w:hint="eastAsia"/>
              </w:rPr>
              <w:lastRenderedPageBreak/>
              <w:t>职业性 中暑</w:t>
            </w:r>
          </w:p>
        </w:tc>
        <w:tc>
          <w:tcPr>
            <w:tcW w:w="2126" w:type="dxa"/>
            <w:shd w:val="clear" w:color="auto" w:fill="auto"/>
            <w:vAlign w:val="center"/>
          </w:tcPr>
          <w:p w14:paraId="4A30CE0E" w14:textId="77777777" w:rsidR="008D7618" w:rsidRDefault="008D7618" w:rsidP="00D00FEB">
            <w:pPr>
              <w:jc w:val="center"/>
              <w:rPr>
                <w:rFonts w:ascii="宋体" w:hAnsi="宋体"/>
              </w:rPr>
            </w:pPr>
            <w:r>
              <w:rPr>
                <w:rFonts w:ascii="宋体" w:hAnsi="宋体" w:hint="eastAsia"/>
              </w:rPr>
              <w:t>1 年体检 1 次，应在每年高温季节到来之前进行。</w:t>
            </w:r>
          </w:p>
        </w:tc>
        <w:tc>
          <w:tcPr>
            <w:tcW w:w="1701" w:type="dxa"/>
            <w:shd w:val="clear" w:color="auto" w:fill="auto"/>
            <w:vAlign w:val="center"/>
          </w:tcPr>
          <w:p w14:paraId="4D5DBEF6" w14:textId="77777777" w:rsidR="008D7618" w:rsidRDefault="008D7618" w:rsidP="00D00FEB">
            <w:pPr>
              <w:rPr>
                <w:rFonts w:ascii="宋体" w:hAnsi="宋体"/>
              </w:rPr>
            </w:pPr>
            <w:r>
              <w:rPr>
                <w:rFonts w:ascii="宋体" w:hAnsi="宋体" w:hint="eastAsia"/>
              </w:rPr>
              <w:t>⑴未控制的高血压；</w:t>
            </w:r>
          </w:p>
          <w:p w14:paraId="2073AEF9" w14:textId="77777777" w:rsidR="008D7618" w:rsidRDefault="008D7618" w:rsidP="00D00FEB">
            <w:pPr>
              <w:rPr>
                <w:rFonts w:ascii="宋体" w:hAnsi="宋体"/>
              </w:rPr>
            </w:pPr>
            <w:r>
              <w:rPr>
                <w:rFonts w:ascii="宋体" w:hAnsi="宋体" w:hint="eastAsia"/>
              </w:rPr>
              <w:t>⑵慢性肾炎；</w:t>
            </w:r>
          </w:p>
          <w:p w14:paraId="110C4480" w14:textId="77777777" w:rsidR="008D7618" w:rsidRDefault="008D7618" w:rsidP="00D00FEB">
            <w:pPr>
              <w:rPr>
                <w:rFonts w:ascii="宋体" w:hAnsi="宋体"/>
              </w:rPr>
            </w:pPr>
            <w:r>
              <w:rPr>
                <w:rFonts w:ascii="宋体" w:hAnsi="宋体" w:hint="eastAsia"/>
              </w:rPr>
              <w:lastRenderedPageBreak/>
              <w:t>⑶未控制的甲亢；</w:t>
            </w:r>
          </w:p>
          <w:p w14:paraId="1EACA543" w14:textId="77777777" w:rsidR="008D7618" w:rsidRDefault="008D7618" w:rsidP="00D00FEB">
            <w:pPr>
              <w:rPr>
                <w:rFonts w:ascii="宋体" w:hAnsi="宋体"/>
              </w:rPr>
            </w:pPr>
            <w:r>
              <w:rPr>
                <w:rFonts w:ascii="宋体" w:hAnsi="宋体" w:hint="eastAsia"/>
              </w:rPr>
              <w:t>(4)未控制的糖尿病；</w:t>
            </w:r>
          </w:p>
          <w:p w14:paraId="604CCF1C" w14:textId="77777777" w:rsidR="008D7618" w:rsidRDefault="008D7618" w:rsidP="00D00FEB">
            <w:pPr>
              <w:rPr>
                <w:rFonts w:ascii="宋体" w:hAnsi="宋体"/>
              </w:rPr>
            </w:pPr>
            <w:r>
              <w:rPr>
                <w:rFonts w:ascii="宋体" w:hAnsi="宋体" w:hint="eastAsia"/>
              </w:rPr>
              <w:t>(5)全身瘢痕面积≥20%以上；</w:t>
            </w:r>
          </w:p>
          <w:p w14:paraId="7DB241DB" w14:textId="77777777" w:rsidR="008D7618" w:rsidRDefault="008D7618" w:rsidP="00D00FEB">
            <w:pPr>
              <w:jc w:val="center"/>
              <w:rPr>
                <w:rFonts w:ascii="宋体" w:hAnsi="宋体"/>
              </w:rPr>
            </w:pPr>
            <w:r>
              <w:rPr>
                <w:rFonts w:ascii="宋体" w:hAnsi="宋体" w:hint="eastAsia"/>
              </w:rPr>
              <w:t>(6)癫痫。</w:t>
            </w:r>
          </w:p>
        </w:tc>
        <w:tc>
          <w:tcPr>
            <w:tcW w:w="1794" w:type="dxa"/>
            <w:shd w:val="clear" w:color="auto" w:fill="auto"/>
            <w:vAlign w:val="center"/>
          </w:tcPr>
          <w:p w14:paraId="3A9562D9" w14:textId="77777777" w:rsidR="008D7618" w:rsidRDefault="008D7618" w:rsidP="00D00FEB">
            <w:pPr>
              <w:rPr>
                <w:rFonts w:ascii="宋体" w:hAnsi="宋体"/>
              </w:rPr>
            </w:pPr>
            <w:r>
              <w:rPr>
                <w:rFonts w:ascii="宋体" w:hAnsi="宋体" w:hint="eastAsia"/>
              </w:rPr>
              <w:lastRenderedPageBreak/>
              <w:t>⑴未控制的高血压；</w:t>
            </w:r>
          </w:p>
          <w:p w14:paraId="0FFDF514" w14:textId="77777777" w:rsidR="008D7618" w:rsidRDefault="008D7618" w:rsidP="00D00FEB">
            <w:pPr>
              <w:rPr>
                <w:rFonts w:ascii="宋体" w:hAnsi="宋体"/>
              </w:rPr>
            </w:pPr>
            <w:r>
              <w:rPr>
                <w:rFonts w:ascii="宋体" w:hAnsi="宋体" w:hint="eastAsia"/>
              </w:rPr>
              <w:t>⑵慢性肾炎；</w:t>
            </w:r>
          </w:p>
          <w:p w14:paraId="1CAFB65E" w14:textId="77777777" w:rsidR="008D7618" w:rsidRDefault="008D7618" w:rsidP="00D00FEB">
            <w:pPr>
              <w:rPr>
                <w:rFonts w:ascii="宋体" w:hAnsi="宋体"/>
              </w:rPr>
            </w:pPr>
            <w:r>
              <w:rPr>
                <w:rFonts w:ascii="宋体" w:hAnsi="宋体" w:hint="eastAsia"/>
              </w:rPr>
              <w:lastRenderedPageBreak/>
              <w:t>⑶未控制的甲亢；</w:t>
            </w:r>
          </w:p>
          <w:p w14:paraId="1BF3ED2C" w14:textId="77777777" w:rsidR="008D7618" w:rsidRDefault="008D7618" w:rsidP="00D00FEB">
            <w:pPr>
              <w:rPr>
                <w:rFonts w:ascii="宋体" w:hAnsi="宋体"/>
              </w:rPr>
            </w:pPr>
            <w:r>
              <w:rPr>
                <w:rFonts w:ascii="宋体" w:hAnsi="宋体" w:hint="eastAsia"/>
              </w:rPr>
              <w:t>(4)未控制的糖尿病；</w:t>
            </w:r>
          </w:p>
          <w:p w14:paraId="77DE6D39" w14:textId="77777777" w:rsidR="008D7618" w:rsidRDefault="008D7618" w:rsidP="00D00FEB">
            <w:pPr>
              <w:rPr>
                <w:rFonts w:ascii="宋体" w:hAnsi="宋体"/>
              </w:rPr>
            </w:pPr>
            <w:r>
              <w:rPr>
                <w:rFonts w:ascii="宋体" w:hAnsi="宋体" w:hint="eastAsia"/>
              </w:rPr>
              <w:t>(5)全身瘢痕面积≥20%以上；</w:t>
            </w:r>
          </w:p>
          <w:p w14:paraId="2B112569" w14:textId="77777777" w:rsidR="008D7618" w:rsidRDefault="008D7618" w:rsidP="00D00FEB">
            <w:pPr>
              <w:jc w:val="center"/>
              <w:rPr>
                <w:rFonts w:ascii="宋体" w:hAnsi="宋体"/>
              </w:rPr>
            </w:pPr>
            <w:r>
              <w:rPr>
                <w:rFonts w:ascii="宋体" w:hAnsi="宋体" w:hint="eastAsia"/>
              </w:rPr>
              <w:t>(6)癫痫。</w:t>
            </w:r>
          </w:p>
        </w:tc>
      </w:tr>
      <w:tr w:rsidR="00B328B4" w14:paraId="2CF26525" w14:textId="77777777" w:rsidTr="00B328B4">
        <w:trPr>
          <w:jc w:val="center"/>
        </w:trPr>
        <w:tc>
          <w:tcPr>
            <w:tcW w:w="861" w:type="dxa"/>
            <w:tcBorders>
              <w:bottom w:val="single" w:sz="8" w:space="0" w:color="auto"/>
            </w:tcBorders>
            <w:shd w:val="clear" w:color="auto" w:fill="auto"/>
            <w:vAlign w:val="center"/>
          </w:tcPr>
          <w:p w14:paraId="4326E980" w14:textId="77777777" w:rsidR="008D7618" w:rsidRDefault="008D7618" w:rsidP="00D00FEB">
            <w:pPr>
              <w:jc w:val="center"/>
              <w:rPr>
                <w:rFonts w:ascii="宋体" w:hAnsi="宋体"/>
              </w:rPr>
            </w:pPr>
            <w:r>
              <w:rPr>
                <w:rFonts w:ascii="宋体" w:hAnsi="宋体" w:hint="eastAsia"/>
              </w:rPr>
              <w:lastRenderedPageBreak/>
              <w:t>手传振动</w:t>
            </w:r>
          </w:p>
        </w:tc>
        <w:tc>
          <w:tcPr>
            <w:tcW w:w="1417" w:type="dxa"/>
            <w:tcBorders>
              <w:bottom w:val="single" w:sz="8" w:space="0" w:color="auto"/>
            </w:tcBorders>
            <w:shd w:val="clear" w:color="auto" w:fill="auto"/>
            <w:vAlign w:val="center"/>
          </w:tcPr>
          <w:p w14:paraId="46D8A519" w14:textId="77777777" w:rsidR="008D7618" w:rsidRDefault="008D7618" w:rsidP="00D00FEB">
            <w:pPr>
              <w:jc w:val="center"/>
              <w:rPr>
                <w:rFonts w:ascii="宋体" w:hAnsi="宋体"/>
              </w:rPr>
            </w:pPr>
            <w:r>
              <w:rPr>
                <w:rFonts w:ascii="宋体" w:hAnsi="宋体" w:hint="eastAsia"/>
              </w:rPr>
              <w:t>预形、雕琢、打磨、打孔、抛光</w:t>
            </w:r>
          </w:p>
        </w:tc>
        <w:tc>
          <w:tcPr>
            <w:tcW w:w="2552" w:type="dxa"/>
            <w:tcBorders>
              <w:bottom w:val="single" w:sz="8" w:space="0" w:color="auto"/>
            </w:tcBorders>
            <w:shd w:val="clear" w:color="auto" w:fill="auto"/>
            <w:vAlign w:val="center"/>
          </w:tcPr>
          <w:p w14:paraId="00428282" w14:textId="77777777" w:rsidR="008D7618" w:rsidRDefault="008D7618" w:rsidP="00D00FEB">
            <w:pPr>
              <w:rPr>
                <w:rFonts w:ascii="宋体" w:hAnsi="宋体"/>
              </w:rPr>
            </w:pPr>
            <w:r>
              <w:rPr>
                <w:rFonts w:ascii="宋体" w:hAnsi="宋体" w:hint="eastAsia"/>
              </w:rPr>
              <w:t>症状询问：重点询问有无引起中枢或周围神经系统疾病、雷诺病的症状和病史，以及手部麻木、疼痛、运动障碍的症状和振动工作接触史。</w:t>
            </w:r>
          </w:p>
          <w:p w14:paraId="12956136" w14:textId="77777777" w:rsidR="008D7618" w:rsidRDefault="008D7618" w:rsidP="00D00FEB">
            <w:pPr>
              <w:rPr>
                <w:rFonts w:ascii="宋体" w:hAnsi="宋体"/>
              </w:rPr>
            </w:pPr>
            <w:r>
              <w:rPr>
                <w:rFonts w:ascii="宋体" w:hAnsi="宋体" w:hint="eastAsia"/>
              </w:rPr>
              <w:t>体格检查：内科常规检查，重点检查手指有无肿胀、变白、变紫，指关节有无变形，指端感觉有无减退等。</w:t>
            </w:r>
          </w:p>
          <w:p w14:paraId="07BF2000" w14:textId="77777777" w:rsidR="008D7618" w:rsidRDefault="008D7618" w:rsidP="00D00FEB">
            <w:pPr>
              <w:rPr>
                <w:rFonts w:ascii="宋体" w:hAnsi="宋体"/>
              </w:rPr>
            </w:pPr>
            <w:r>
              <w:rPr>
                <w:rFonts w:ascii="宋体" w:hAnsi="宋体" w:hint="eastAsia"/>
              </w:rPr>
              <w:lastRenderedPageBreak/>
              <w:t>实验室和其他检查：</w:t>
            </w:r>
          </w:p>
          <w:p w14:paraId="4A3B5781" w14:textId="77777777" w:rsidR="008D7618" w:rsidRDefault="008D7618" w:rsidP="00D00FEB">
            <w:pPr>
              <w:rPr>
                <w:rFonts w:ascii="宋体" w:hAnsi="宋体"/>
              </w:rPr>
            </w:pPr>
            <w:r>
              <w:rPr>
                <w:rFonts w:ascii="宋体" w:hAnsi="宋体" w:hint="eastAsia"/>
              </w:rPr>
              <w:t>必检项目：血常规、尿常规、心电图、血清ALT。</w:t>
            </w:r>
          </w:p>
          <w:p w14:paraId="6198C20A" w14:textId="77777777" w:rsidR="008D7618" w:rsidRDefault="008D7618" w:rsidP="00D00FEB">
            <w:pPr>
              <w:jc w:val="center"/>
              <w:rPr>
                <w:rFonts w:ascii="宋体" w:hAnsi="宋体"/>
              </w:rPr>
            </w:pPr>
            <w:proofErr w:type="gramStart"/>
            <w:r>
              <w:rPr>
                <w:rFonts w:ascii="宋体" w:hAnsi="宋体" w:hint="eastAsia"/>
              </w:rPr>
              <w:t>选检项目</w:t>
            </w:r>
            <w:proofErr w:type="gramEnd"/>
            <w:r>
              <w:rPr>
                <w:rFonts w:ascii="宋体" w:hAnsi="宋体" w:hint="eastAsia"/>
              </w:rPr>
              <w:t>：根据体检情况有选择地进行下列试验，如冷水复温试验、指端感觉、神经-肌电图、手掌、指、腕和肘关节X射线摄片、肌力、指甲压迫试验。</w:t>
            </w:r>
          </w:p>
        </w:tc>
        <w:tc>
          <w:tcPr>
            <w:tcW w:w="2268" w:type="dxa"/>
            <w:tcBorders>
              <w:bottom w:val="single" w:sz="8" w:space="0" w:color="auto"/>
            </w:tcBorders>
            <w:shd w:val="clear" w:color="auto" w:fill="auto"/>
            <w:vAlign w:val="center"/>
          </w:tcPr>
          <w:p w14:paraId="3C58E54E" w14:textId="77777777" w:rsidR="008D7618" w:rsidRDefault="008D7618" w:rsidP="00D00FEB">
            <w:pPr>
              <w:rPr>
                <w:rFonts w:ascii="宋体" w:hAnsi="宋体"/>
              </w:rPr>
            </w:pPr>
            <w:r>
              <w:rPr>
                <w:rFonts w:ascii="宋体" w:hAnsi="宋体" w:hint="eastAsia"/>
              </w:rPr>
              <w:lastRenderedPageBreak/>
              <w:t>症状询问：重点询问有无手指麻木、疼痛、遇寒冷中指变白、运动障碍等症状，以及振动工作接触史等。</w:t>
            </w:r>
          </w:p>
          <w:p w14:paraId="3961BBDA" w14:textId="77777777" w:rsidR="008D7618" w:rsidRDefault="008D7618" w:rsidP="00D00FEB">
            <w:pPr>
              <w:rPr>
                <w:rFonts w:ascii="宋体" w:hAnsi="宋体"/>
              </w:rPr>
            </w:pPr>
            <w:r>
              <w:rPr>
                <w:rFonts w:ascii="宋体" w:hAnsi="宋体" w:hint="eastAsia"/>
              </w:rPr>
              <w:t>体格检查：重点检查手指有无肿胀、变白、变紫，指关节有无变形。</w:t>
            </w:r>
          </w:p>
          <w:p w14:paraId="75705DDA" w14:textId="77777777" w:rsidR="008D7618" w:rsidRDefault="008D7618" w:rsidP="00D00FEB">
            <w:pPr>
              <w:rPr>
                <w:rFonts w:ascii="宋体" w:hAnsi="宋体"/>
              </w:rPr>
            </w:pPr>
            <w:r>
              <w:rPr>
                <w:rFonts w:ascii="宋体" w:hAnsi="宋体" w:hint="eastAsia"/>
              </w:rPr>
              <w:t>实验室和其他检查：</w:t>
            </w:r>
          </w:p>
          <w:p w14:paraId="72CD7538" w14:textId="77777777" w:rsidR="008D7618" w:rsidRDefault="008D7618" w:rsidP="00D00FEB">
            <w:pPr>
              <w:rPr>
                <w:rFonts w:ascii="宋体" w:hAnsi="宋体"/>
              </w:rPr>
            </w:pPr>
            <w:r>
              <w:rPr>
                <w:rFonts w:ascii="宋体" w:hAnsi="宋体" w:hint="eastAsia"/>
              </w:rPr>
              <w:t>必检项目：血常规、冷水</w:t>
            </w:r>
            <w:r>
              <w:rPr>
                <w:rFonts w:ascii="宋体" w:hAnsi="宋体" w:hint="eastAsia"/>
              </w:rPr>
              <w:lastRenderedPageBreak/>
              <w:t>复温试验（有症状者）。</w:t>
            </w:r>
          </w:p>
          <w:p w14:paraId="4F16DD74" w14:textId="77777777" w:rsidR="008D7618" w:rsidRDefault="008D7618" w:rsidP="00D00FEB">
            <w:pPr>
              <w:jc w:val="center"/>
              <w:rPr>
                <w:rFonts w:ascii="宋体" w:hAnsi="宋体"/>
              </w:rPr>
            </w:pPr>
            <w:proofErr w:type="gramStart"/>
            <w:r>
              <w:rPr>
                <w:rFonts w:ascii="宋体" w:hAnsi="宋体" w:hint="eastAsia"/>
              </w:rPr>
              <w:t>选检项目</w:t>
            </w:r>
            <w:proofErr w:type="gramEnd"/>
            <w:r>
              <w:rPr>
                <w:rFonts w:ascii="宋体" w:hAnsi="宋体" w:hint="eastAsia"/>
              </w:rPr>
              <w:t>：冷水复温试验（无症状者）、指端感觉、神经-肌电图、指甲压迫试验。</w:t>
            </w:r>
          </w:p>
        </w:tc>
        <w:tc>
          <w:tcPr>
            <w:tcW w:w="1134" w:type="dxa"/>
            <w:tcBorders>
              <w:bottom w:val="single" w:sz="8" w:space="0" w:color="auto"/>
            </w:tcBorders>
            <w:shd w:val="clear" w:color="auto" w:fill="auto"/>
            <w:vAlign w:val="center"/>
          </w:tcPr>
          <w:p w14:paraId="3B3A8B93" w14:textId="77777777" w:rsidR="008D7618" w:rsidRDefault="008D7618" w:rsidP="00D00FEB">
            <w:pPr>
              <w:jc w:val="center"/>
              <w:rPr>
                <w:rFonts w:ascii="宋体" w:hAnsi="宋体"/>
              </w:rPr>
            </w:pPr>
            <w:r>
              <w:rPr>
                <w:rFonts w:ascii="宋体" w:hAnsi="宋体" w:hint="eastAsia"/>
              </w:rPr>
              <w:lastRenderedPageBreak/>
              <w:t>职业性 手臂振动病</w:t>
            </w:r>
          </w:p>
        </w:tc>
        <w:tc>
          <w:tcPr>
            <w:tcW w:w="2126" w:type="dxa"/>
            <w:tcBorders>
              <w:bottom w:val="single" w:sz="8" w:space="0" w:color="auto"/>
            </w:tcBorders>
            <w:shd w:val="clear" w:color="auto" w:fill="auto"/>
            <w:vAlign w:val="center"/>
          </w:tcPr>
          <w:p w14:paraId="50095779" w14:textId="77777777" w:rsidR="008D7618" w:rsidRDefault="008D7618" w:rsidP="00D00FEB">
            <w:pPr>
              <w:jc w:val="center"/>
              <w:rPr>
                <w:rFonts w:ascii="宋体" w:hAnsi="宋体"/>
              </w:rPr>
            </w:pPr>
            <w:r>
              <w:rPr>
                <w:rFonts w:ascii="宋体" w:hAnsi="宋体" w:hint="eastAsia"/>
              </w:rPr>
              <w:t>2 年1次体检</w:t>
            </w:r>
          </w:p>
        </w:tc>
        <w:tc>
          <w:tcPr>
            <w:tcW w:w="1701" w:type="dxa"/>
            <w:tcBorders>
              <w:bottom w:val="single" w:sz="8" w:space="0" w:color="auto"/>
            </w:tcBorders>
            <w:shd w:val="clear" w:color="auto" w:fill="auto"/>
            <w:vAlign w:val="center"/>
          </w:tcPr>
          <w:p w14:paraId="116DAB54" w14:textId="77777777" w:rsidR="008D7618" w:rsidRDefault="008D7618" w:rsidP="00D00FEB">
            <w:pPr>
              <w:rPr>
                <w:rFonts w:ascii="宋体" w:hAnsi="宋体"/>
              </w:rPr>
            </w:pPr>
            <w:r>
              <w:rPr>
                <w:rFonts w:ascii="宋体" w:hAnsi="宋体" w:hint="eastAsia"/>
              </w:rPr>
              <w:t>多发性周围神经病</w:t>
            </w:r>
          </w:p>
          <w:p w14:paraId="37527E59" w14:textId="77777777" w:rsidR="008D7618" w:rsidRDefault="008D7618" w:rsidP="00D00FEB">
            <w:pPr>
              <w:jc w:val="center"/>
              <w:rPr>
                <w:rFonts w:ascii="宋体" w:hAnsi="宋体"/>
              </w:rPr>
            </w:pPr>
            <w:r>
              <w:rPr>
                <w:rFonts w:ascii="宋体" w:hAnsi="宋体" w:hint="eastAsia"/>
              </w:rPr>
              <w:t>雷诺病</w:t>
            </w:r>
          </w:p>
        </w:tc>
        <w:tc>
          <w:tcPr>
            <w:tcW w:w="1794" w:type="dxa"/>
            <w:tcBorders>
              <w:bottom w:val="single" w:sz="8" w:space="0" w:color="auto"/>
            </w:tcBorders>
            <w:shd w:val="clear" w:color="auto" w:fill="auto"/>
            <w:vAlign w:val="center"/>
          </w:tcPr>
          <w:p w14:paraId="72C5E516" w14:textId="77777777" w:rsidR="008D7618" w:rsidRDefault="008D7618" w:rsidP="00D00FEB">
            <w:pPr>
              <w:jc w:val="center"/>
              <w:rPr>
                <w:rFonts w:ascii="宋体" w:hAnsi="宋体"/>
              </w:rPr>
            </w:pPr>
            <w:r>
              <w:rPr>
                <w:rFonts w:ascii="宋体" w:hAnsi="宋体" w:hint="eastAsia"/>
              </w:rPr>
              <w:t>多发性周围神经病</w:t>
            </w:r>
          </w:p>
        </w:tc>
      </w:tr>
    </w:tbl>
    <w:p w14:paraId="6A1F027F" w14:textId="77777777" w:rsidR="008D7618" w:rsidRDefault="008D7618" w:rsidP="008D7618">
      <w:pPr>
        <w:pStyle w:val="af9"/>
        <w:spacing w:before="156" w:after="156"/>
        <w:sectPr w:rsidR="008D7618" w:rsidSect="00415E14">
          <w:headerReference w:type="even" r:id="rId23"/>
          <w:headerReference w:type="default" r:id="rId24"/>
          <w:footerReference w:type="even" r:id="rId25"/>
          <w:footerReference w:type="default" r:id="rId26"/>
          <w:pgSz w:w="16838" w:h="11906" w:orient="landscape" w:code="9"/>
          <w:pgMar w:top="1134" w:right="1871" w:bottom="1134" w:left="1134" w:header="1418" w:footer="1247" w:gutter="284"/>
          <w:cols w:space="425"/>
          <w:formProt w:val="0"/>
          <w:docGrid w:type="lines" w:linePitch="312"/>
        </w:sectPr>
      </w:pPr>
    </w:p>
    <w:p w14:paraId="42AFBBF8" w14:textId="77777777" w:rsidR="008D42E7" w:rsidRDefault="008D42E7" w:rsidP="008D7618">
      <w:pPr>
        <w:pStyle w:val="af8"/>
        <w:rPr>
          <w:vanish w:val="0"/>
        </w:rPr>
      </w:pPr>
    </w:p>
    <w:p w14:paraId="6ACB0045" w14:textId="77777777" w:rsidR="008D7618" w:rsidRDefault="008D7618" w:rsidP="008D7618">
      <w:pPr>
        <w:pStyle w:val="afe"/>
        <w:rPr>
          <w:vanish w:val="0"/>
        </w:rPr>
      </w:pPr>
    </w:p>
    <w:p w14:paraId="08D6357B" w14:textId="77777777" w:rsidR="008D7618" w:rsidRPr="0009494D" w:rsidRDefault="00B328B4" w:rsidP="00B328B4">
      <w:pPr>
        <w:pStyle w:val="affff6"/>
        <w:ind w:firstLineChars="0" w:firstLine="0"/>
        <w:jc w:val="center"/>
      </w:pPr>
      <w:bookmarkStart w:id="78" w:name="BookMark8"/>
      <w:bookmarkEnd w:id="66"/>
      <w:r>
        <w:drawing>
          <wp:inline distT="0" distB="0" distL="0" distR="0" wp14:anchorId="2B55FCBF" wp14:editId="1CCE080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485900" cy="317500"/>
                    </a:xfrm>
                    <a:prstGeom prst="rect">
                      <a:avLst/>
                    </a:prstGeom>
                  </pic:spPr>
                </pic:pic>
              </a:graphicData>
            </a:graphic>
          </wp:inline>
        </w:drawing>
      </w:r>
      <w:bookmarkEnd w:id="78"/>
    </w:p>
    <w:sectPr w:rsidR="008D7618" w:rsidRPr="0009494D" w:rsidSect="00415E14">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97F0A" w14:textId="77777777" w:rsidR="00D5246D" w:rsidRDefault="00D5246D" w:rsidP="00D86DB7">
      <w:r>
        <w:separator/>
      </w:r>
    </w:p>
    <w:p w14:paraId="151B992C" w14:textId="77777777" w:rsidR="00D5246D" w:rsidRDefault="00D5246D"/>
    <w:p w14:paraId="5ECFEE18" w14:textId="77777777" w:rsidR="00D5246D" w:rsidRDefault="00D5246D"/>
  </w:endnote>
  <w:endnote w:type="continuationSeparator" w:id="0">
    <w:p w14:paraId="6BDC2F9F" w14:textId="77777777" w:rsidR="00D5246D" w:rsidRDefault="00D5246D" w:rsidP="00D86DB7">
      <w:r>
        <w:continuationSeparator/>
      </w:r>
    </w:p>
    <w:p w14:paraId="791BD2CE" w14:textId="77777777" w:rsidR="00D5246D" w:rsidRDefault="00D5246D"/>
    <w:p w14:paraId="3B732631" w14:textId="77777777" w:rsidR="00D5246D" w:rsidRDefault="00D52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08C9" w14:textId="77777777" w:rsidR="00D00FEB" w:rsidRDefault="00D00FEB">
    <w:pPr>
      <w:pStyle w:val="afffa"/>
    </w:pPr>
    <w:r>
      <w:fldChar w:fldCharType="begin"/>
    </w:r>
    <w:r>
      <w:instrText>PAGE   \* MERGEFORMAT</w:instrText>
    </w:r>
    <w:r>
      <w:fldChar w:fldCharType="separate"/>
    </w:r>
    <w:r w:rsidRPr="008D7618">
      <w:rPr>
        <w:noProof/>
        <w:lang w:val="zh-CN"/>
      </w:rPr>
      <w:t>II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E09D9" w14:textId="77777777" w:rsidR="00D00FEB" w:rsidRDefault="00D00FEB" w:rsidP="00C94DF2">
    <w:pPr>
      <w:pStyle w:val="affff3"/>
    </w:pPr>
    <w:r>
      <w:fldChar w:fldCharType="begin"/>
    </w:r>
    <w:r>
      <w:instrText>PAGE   \* MERGEFORMAT</w:instrText>
    </w:r>
    <w:r>
      <w:fldChar w:fldCharType="separate"/>
    </w:r>
    <w:r w:rsidR="007A3DB3" w:rsidRPr="007A3DB3">
      <w:rPr>
        <w:noProof/>
        <w:lang w:val="zh-CN"/>
      </w:rPr>
      <w:t>23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4FE92" w14:textId="77777777" w:rsidR="00D00FEB" w:rsidRDefault="00D00FEB">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6BC04" w14:textId="77777777" w:rsidR="00D00FEB" w:rsidRPr="00324EDD" w:rsidRDefault="00D00FEB"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FA8A6" w14:textId="77777777" w:rsidR="00D00FEB" w:rsidRDefault="00D00FEB" w:rsidP="00C94DF2">
    <w:pPr>
      <w:pStyle w:val="affff3"/>
    </w:pPr>
    <w:r>
      <w:fldChar w:fldCharType="begin"/>
    </w:r>
    <w:r>
      <w:instrText>PAGE   \* MERGEFORMAT</w:instrText>
    </w:r>
    <w:r>
      <w:fldChar w:fldCharType="separate"/>
    </w:r>
    <w:r w:rsidR="007A3DB3" w:rsidRPr="007A3DB3">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D9CAE" w14:textId="77777777" w:rsidR="00D00FEB" w:rsidRDefault="00D00FEB">
    <w:pPr>
      <w:pStyle w:val="afffa"/>
    </w:pPr>
    <w:r>
      <w:fldChar w:fldCharType="begin"/>
    </w:r>
    <w:r>
      <w:instrText>PAGE   \* MERGEFORMAT</w:instrText>
    </w:r>
    <w:r>
      <w:fldChar w:fldCharType="separate"/>
    </w:r>
    <w:r w:rsidRPr="008D7618">
      <w:rPr>
        <w:noProof/>
        <w:lang w:val="zh-CN"/>
      </w:rPr>
      <w:t>20</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431E8" w14:textId="77777777" w:rsidR="00D00FEB" w:rsidRDefault="00D00FEB" w:rsidP="00C94DF2">
    <w:pPr>
      <w:pStyle w:val="affff3"/>
    </w:pPr>
    <w:r>
      <w:fldChar w:fldCharType="begin"/>
    </w:r>
    <w:r>
      <w:instrText>PAGE   \* MERGEFORMAT</w:instrText>
    </w:r>
    <w:r>
      <w:fldChar w:fldCharType="separate"/>
    </w:r>
    <w:r w:rsidR="007A3DB3" w:rsidRPr="007A3DB3">
      <w:rPr>
        <w:noProof/>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58F13" w14:textId="77777777" w:rsidR="00D00FEB" w:rsidRDefault="00D00FEB">
    <w:pPr>
      <w:pStyle w:val="afffa"/>
    </w:pPr>
    <w:r>
      <w:rPr>
        <w:noProof/>
      </w:rPr>
      <mc:AlternateContent>
        <mc:Choice Requires="wps">
          <w:drawing>
            <wp:anchor distT="0" distB="0" distL="114300" distR="114300" simplePos="0" relativeHeight="251665408" behindDoc="0" locked="0" layoutInCell="1" allowOverlap="1" wp14:anchorId="04570731" wp14:editId="19BB8AE4">
              <wp:simplePos x="0" y="0"/>
              <wp:positionH relativeFrom="page">
                <wp:posOffset>719455</wp:posOffset>
              </wp:positionH>
              <wp:positionV relativeFrom="page">
                <wp:posOffset>863600</wp:posOffset>
              </wp:positionV>
              <wp:extent cx="1828800" cy="1828800"/>
              <wp:effectExtent l="0" t="0" r="11430" b="12065"/>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4AE4BDEB" w14:textId="77777777" w:rsidR="00D00FEB" w:rsidRPr="00714690" w:rsidRDefault="00D00FEB" w:rsidP="00D00FEB">
                          <w:pPr>
                            <w:pStyle w:val="afffa"/>
                          </w:pPr>
                          <w:r>
                            <w:fldChar w:fldCharType="begin"/>
                          </w:r>
                          <w:r>
                            <w:instrText>PAGE   \* MERGEFORMAT</w:instrText>
                          </w:r>
                          <w:r>
                            <w:fldChar w:fldCharType="separate"/>
                          </w:r>
                          <w:r w:rsidRPr="008D7618">
                            <w:rPr>
                              <w:noProof/>
                              <w:lang w:val="zh-CN"/>
                            </w:rPr>
                            <w:t>20</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8" type="#_x0000_t202" style="position:absolute;left:0;text-align:left;margin-left:56.65pt;margin-top:68pt;width:2in;height:2in;z-index:25166540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" filled="f" stroked="f" strokeweight=".5pt">
              <v:textbox style="layout-flow:vertical-ideographic;mso-fit-shape-to-text:t" inset="0,0,0,0">
                <w:txbxContent>
                  <w:p w14:paraId="4AE4BDEB" w14:textId="77777777" w:rsidR="00D00FEB" w:rsidRPr="00714690" w:rsidRDefault="00D00FEB" w:rsidP="00D00FEB">
                    <w:pPr>
                      <w:pStyle w:val="afffa"/>
                    </w:pPr>
                    <w:r>
                      <w:fldChar w:fldCharType="begin"/>
                    </w:r>
                    <w:r>
                      <w:instrText>PAGE   \* MERGEFORMAT</w:instrText>
                    </w:r>
                    <w:r>
                      <w:fldChar w:fldCharType="separate"/>
                    </w:r>
                    <w:r w:rsidRPr="008D7618">
                      <w:rPr>
                        <w:noProof/>
                        <w:lang w:val="zh-CN"/>
                      </w:rPr>
                      <w:t>20</w:t>
                    </w:r>
                    <w: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3BC44" w14:textId="77777777" w:rsidR="00D00FEB" w:rsidRDefault="00D00FEB" w:rsidP="00C94DF2">
    <w:pPr>
      <w:pStyle w:val="affff3"/>
    </w:pPr>
    <w:r>
      <w:rPr>
        <w:noProof/>
      </w:rPr>
      <mc:AlternateContent>
        <mc:Choice Requires="wps">
          <w:drawing>
            <wp:anchor distT="0" distB="0" distL="114300" distR="114300" simplePos="0" relativeHeight="251661312" behindDoc="0" locked="0" layoutInCell="1" allowOverlap="1" wp14:anchorId="4ACC071F" wp14:editId="103A163E">
              <wp:simplePos x="0" y="0"/>
              <wp:positionH relativeFrom="page">
                <wp:posOffset>719455</wp:posOffset>
              </wp:positionH>
              <wp:positionV relativeFrom="page">
                <wp:posOffset>6471285</wp:posOffset>
              </wp:positionV>
              <wp:extent cx="1828800" cy="1828800"/>
              <wp:effectExtent l="0" t="0" r="0" b="508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4EBC7515" w14:textId="77777777" w:rsidR="00D00FEB" w:rsidRPr="00F67BAE" w:rsidRDefault="00D00FEB" w:rsidP="00D00FEB">
                          <w:pPr>
                            <w:pStyle w:val="affff3"/>
                          </w:pPr>
                          <w:r>
                            <w:fldChar w:fldCharType="begin"/>
                          </w:r>
                          <w:r>
                            <w:instrText>PAGE   \* MERGEFORMAT</w:instrText>
                          </w:r>
                          <w:r>
                            <w:fldChar w:fldCharType="separate"/>
                          </w:r>
                          <w:r w:rsidR="007A3DB3" w:rsidRPr="007A3DB3">
                            <w:rPr>
                              <w:noProof/>
                              <w:lang w:val="zh-CN"/>
                            </w:rPr>
                            <w:t>22</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9" type="#_x0000_t202" style="position:absolute;left:0;text-align:left;margin-left:56.65pt;margin-top:509.55pt;width:2in;height:2in;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" filled="f" stroked="f" strokeweight=".5pt">
              <v:textbox style="layout-flow:vertical-ideographic;mso-fit-shape-to-text:t">
                <w:txbxContent>
                  <w:p w14:paraId="4EBC7515" w14:textId="77777777" w:rsidR="00D00FEB" w:rsidRPr="00F67BAE" w:rsidRDefault="00D00FEB" w:rsidP="00D00FEB">
                    <w:pPr>
                      <w:pStyle w:val="affff3"/>
                    </w:pPr>
                    <w:r>
                      <w:fldChar w:fldCharType="begin"/>
                    </w:r>
                    <w:r>
                      <w:instrText>PAGE   \* MERGEFORMAT</w:instrText>
                    </w:r>
                    <w:r>
                      <w:fldChar w:fldCharType="separate"/>
                    </w:r>
                    <w:r w:rsidR="007A3DB3" w:rsidRPr="007A3DB3">
                      <w:rPr>
                        <w:noProof/>
                        <w:lang w:val="zh-CN"/>
                      </w:rPr>
                      <w:t>22</w:t>
                    </w:r>
                    <w: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A8C4F" w14:textId="77777777" w:rsidR="00D00FEB" w:rsidRDefault="00D00FEB">
    <w:pPr>
      <w:pStyle w:val="afffa"/>
    </w:pPr>
    <w:r>
      <w:fldChar w:fldCharType="begin"/>
    </w:r>
    <w:r>
      <w:instrText>PAGE   \* MERGEFORMAT</w:instrText>
    </w:r>
    <w:r>
      <w:fldChar w:fldCharType="separate"/>
    </w:r>
    <w:r w:rsidRPr="008D7618">
      <w:rPr>
        <w:noProof/>
        <w:lang w:val="zh-CN"/>
      </w:rPr>
      <w:t>22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411E9" w14:textId="77777777" w:rsidR="00D5246D" w:rsidRDefault="00D5246D" w:rsidP="00D86DB7">
      <w:r>
        <w:separator/>
      </w:r>
    </w:p>
  </w:footnote>
  <w:footnote w:type="continuationSeparator" w:id="0">
    <w:p w14:paraId="74B484C9" w14:textId="77777777" w:rsidR="00D5246D" w:rsidRDefault="00D5246D" w:rsidP="00D86DB7">
      <w:r>
        <w:continuationSeparator/>
      </w:r>
    </w:p>
    <w:p w14:paraId="4C5719AA" w14:textId="77777777" w:rsidR="00D5246D" w:rsidRDefault="00D5246D"/>
    <w:p w14:paraId="44807855" w14:textId="77777777" w:rsidR="00D5246D" w:rsidRDefault="00D524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8A12F" w14:textId="77777777" w:rsidR="00D00FEB" w:rsidRDefault="00D00FEB">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D0996" w14:textId="0B4E888F" w:rsidR="00D00FEB" w:rsidRPr="005F4712" w:rsidRDefault="00D00FEB"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8702C" w14:textId="366DF3B0" w:rsidR="00D00FEB" w:rsidRPr="00D84FA1" w:rsidRDefault="00D00FEB" w:rsidP="00A2271D">
    <w:pPr>
      <w:pStyle w:val="affffb"/>
    </w:pPr>
    <w:r>
      <w:fldChar w:fldCharType="begin"/>
    </w:r>
    <w:r>
      <w:instrText xml:space="preserve"> STYLEREF  标准文件_文件编号  \* MERGEFORMAT </w:instrText>
    </w:r>
    <w:r>
      <w:fldChar w:fldCharType="separate"/>
    </w:r>
    <w:r w:rsidR="007A3DB3">
      <w:t>DB XX/T XXXX</w:t>
    </w:r>
    <w:r w:rsidR="007A3DB3">
      <w:t>—</w:t>
    </w:r>
    <w:r w:rsidR="007A3DB3">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65988" w14:textId="77777777" w:rsidR="00D00FEB" w:rsidRPr="00E70388" w:rsidRDefault="00D00FE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BE834" w14:textId="77777777" w:rsidR="00D00FEB" w:rsidRPr="00324EDD" w:rsidRDefault="00D00FEB"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A75F2" w14:textId="1F41098D" w:rsidR="00D00FEB" w:rsidRPr="005F4712" w:rsidRDefault="00D00FEB"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AC569" w14:textId="4B15E617" w:rsidR="00D00FEB" w:rsidRPr="00D84FA1" w:rsidRDefault="00D00FEB" w:rsidP="00A2271D">
    <w:pPr>
      <w:pStyle w:val="affffb"/>
    </w:pPr>
    <w:r>
      <w:fldChar w:fldCharType="begin"/>
    </w:r>
    <w:r>
      <w:instrText xml:space="preserve"> STYLEREF  标准文件_文件编号  \* MERGEFORMAT </w:instrText>
    </w:r>
    <w:r>
      <w:fldChar w:fldCharType="separate"/>
    </w:r>
    <w:r w:rsidR="007A3DB3">
      <w:t>DB XX/T XXXX</w:t>
    </w:r>
    <w:r w:rsidR="007A3DB3">
      <w:t>—</w:t>
    </w:r>
    <w:r w:rsidR="007A3DB3">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5B614" w14:textId="3E3A0254" w:rsidR="00D00FEB" w:rsidRPr="005F4712" w:rsidRDefault="00D00FEB"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C8C1E" w14:textId="12A0F4DA" w:rsidR="00D00FEB" w:rsidRPr="00D84FA1" w:rsidRDefault="00D00FEB" w:rsidP="00A2271D">
    <w:pPr>
      <w:pStyle w:val="affffb"/>
    </w:pPr>
    <w:r>
      <w:fldChar w:fldCharType="begin"/>
    </w:r>
    <w:r>
      <w:instrText xml:space="preserve"> STYLEREF  标准文件_文件编号  \* MERGEFORMAT </w:instrText>
    </w:r>
    <w:r>
      <w:fldChar w:fldCharType="separate"/>
    </w:r>
    <w:r w:rsidR="007A3DB3">
      <w:t>DB XX/T XXXX</w:t>
    </w:r>
    <w:r w:rsidR="007A3DB3">
      <w:t>—</w:t>
    </w:r>
    <w:r w:rsidR="007A3DB3">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4783F" w14:textId="77777777" w:rsidR="00D00FEB" w:rsidRPr="008D7618" w:rsidRDefault="00D00FEB" w:rsidP="008D7618">
    <w:pPr>
      <w:pStyle w:val="affffc"/>
    </w:pPr>
    <w:r>
      <mc:AlternateContent>
        <mc:Choice Requires="wps">
          <w:drawing>
            <wp:anchor distT="0" distB="0" distL="114300" distR="114300" simplePos="0" relativeHeight="251663360" behindDoc="0" locked="0" layoutInCell="1" allowOverlap="1" wp14:anchorId="376C1200" wp14:editId="47FB5E12">
              <wp:simplePos x="0" y="0"/>
              <wp:positionH relativeFrom="page">
                <wp:posOffset>9719945</wp:posOffset>
              </wp:positionH>
              <wp:positionV relativeFrom="page">
                <wp:posOffset>899795</wp:posOffset>
              </wp:positionV>
              <wp:extent cx="1828800" cy="1828800"/>
              <wp:effectExtent l="0" t="0" r="5080" b="12065"/>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1F74042B" w14:textId="620F0F8F" w:rsidR="00D00FEB" w:rsidRPr="00C401CC" w:rsidRDefault="00D00FEB" w:rsidP="00D00FEB">
                          <w:pPr>
                            <w:pStyle w:val="affffc"/>
                          </w:pPr>
                          <w:r>
                            <w:fldChar w:fldCharType="begin"/>
                          </w:r>
                          <w:r>
                            <w:instrText xml:space="preserve"> STYLEREF  标准文件_文件编号 \* MERGEFORMAT </w:instrText>
                          </w:r>
                          <w:r>
                            <w:fldChar w:fldCharType="separate"/>
                          </w:r>
                          <w:r>
                            <w:t>DB XX/T XXXX</w:t>
                          </w:r>
                          <w:r>
                            <w:t>—</w:t>
                          </w:r>
                          <w:r>
                            <w:t>XXXX</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765.35pt;margin-top:70.85pt;width:2in;height:2in;z-index:25166336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" filled="f" stroked="f" strokeweight=".5pt">
              <v:textbox style="layout-flow:vertical-ideographic;mso-fit-shape-to-text:t" inset="0,0,0,0">
                <w:txbxContent>
                  <w:p w14:paraId="1F74042B" w14:textId="620F0F8F" w:rsidR="00D00FEB" w:rsidRPr="00C401CC" w:rsidRDefault="00D00FEB" w:rsidP="00D00FEB">
                    <w:pPr>
                      <w:pStyle w:val="affffc"/>
                    </w:pPr>
                    <w:r>
                      <w:fldChar w:fldCharType="begin"/>
                    </w:r>
                    <w:r>
                      <w:instrText xml:space="preserve"> STYLEREF  标准文件_文件编号 \* MERGEFORMAT </w:instrText>
                    </w:r>
                    <w:r>
                      <w:fldChar w:fldCharType="separate"/>
                    </w:r>
                    <w:r>
                      <w:t>DB XX/T XXXX</w:t>
                    </w:r>
                    <w:r>
                      <w:t>—</w:t>
                    </w:r>
                    <w:r>
                      <w:t>XXXX</w:t>
                    </w:r>
                    <w:r>
                      <w:fldChar w:fldCharType="end"/>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4FBED" w14:textId="77777777" w:rsidR="00D00FEB" w:rsidRPr="00D84FA1" w:rsidRDefault="00D00FEB" w:rsidP="00A2271D">
    <w:pPr>
      <w:pStyle w:val="affffb"/>
    </w:pPr>
    <w:r>
      <mc:AlternateContent>
        <mc:Choice Requires="wps">
          <w:drawing>
            <wp:anchor distT="0" distB="0" distL="114300" distR="114300" simplePos="0" relativeHeight="251659264" behindDoc="0" locked="0" layoutInCell="1" allowOverlap="1" wp14:anchorId="1154AABD" wp14:editId="7826D219">
              <wp:simplePos x="0" y="0"/>
              <wp:positionH relativeFrom="page">
                <wp:posOffset>9539605</wp:posOffset>
              </wp:positionH>
              <wp:positionV relativeFrom="page">
                <wp:posOffset>4907280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20EC7EF5" w14:textId="07421666" w:rsidR="00D00FEB" w:rsidRPr="004A6482" w:rsidRDefault="00D00FEB" w:rsidP="00D00FEB">
                          <w:pPr>
                            <w:pStyle w:val="affffb"/>
                          </w:pPr>
                          <w:r>
                            <w:fldChar w:fldCharType="begin"/>
                          </w:r>
                          <w:r>
                            <w:instrText xml:space="preserve"> STYLEREF  标准文件_文件编号  \* MERGEFORMAT </w:instrText>
                          </w:r>
                          <w:r>
                            <w:fldChar w:fldCharType="separate"/>
                          </w:r>
                          <w:r w:rsidR="007A3DB3">
                            <w:t>DB XX/T XXXX</w:t>
                          </w:r>
                          <w:r w:rsidR="007A3DB3">
                            <w:t>—</w:t>
                          </w:r>
                          <w:r w:rsidR="007A3DB3">
                            <w:t>XXXX</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751.15pt;margin-top:386.4pt;width:2in;height:2in;z-index:2516592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" filled="f" stroked="f" strokeweight=".5pt">
              <v:textbox style="layout-flow:vertical-ideographic;mso-fit-shape-to-text:t">
                <w:txbxContent>
                  <w:p w14:paraId="20EC7EF5" w14:textId="07421666" w:rsidR="00D00FEB" w:rsidRPr="004A6482" w:rsidRDefault="00D00FEB" w:rsidP="00D00FEB">
                    <w:pPr>
                      <w:pStyle w:val="affffb"/>
                    </w:pPr>
                    <w:r>
                      <w:fldChar w:fldCharType="begin"/>
                    </w:r>
                    <w:r>
                      <w:instrText xml:space="preserve"> STYLEREF  标准文件_文件编号  \* MERGEFORMAT </w:instrText>
                    </w:r>
                    <w:r>
                      <w:fldChar w:fldCharType="separate"/>
                    </w:r>
                    <w:r w:rsidR="007A3DB3">
                      <w:t>DB XX/T XXXX</w:t>
                    </w:r>
                    <w:r w:rsidR="007A3DB3">
                      <w:t>—</w:t>
                    </w:r>
                    <w:r w:rsidR="007A3DB3">
                      <w:t>XXXX</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7BF283D"/>
    <w:multiLevelType w:val="multilevel"/>
    <w:tmpl w:val="DF4E58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3687B2B"/>
    <w:multiLevelType w:val="multilevel"/>
    <w:tmpl w:val="FA74D0B4"/>
    <w:name w:val="487bd2b2-97e6-4d62-9005-faba2857185a"/>
    <w:lvl w:ilvl="0">
      <w:start w:val="1"/>
      <w:numFmt w:val="decimal"/>
      <w:lvlRestart w:val="0"/>
      <w:suff w:val="space"/>
      <w:lvlText w:val="%1"/>
      <w:lvlJc w:val="left"/>
      <w:pPr>
        <w:tabs>
          <w:tab w:val="num" w:pos="357"/>
        </w:tabs>
        <w:ind w:left="357" w:hanging="357"/>
      </w:pPr>
      <w:rPr>
        <w:b/>
      </w:rPr>
    </w:lvl>
    <w:lvl w:ilvl="1">
      <w:start w:val="1"/>
      <w:numFmt w:val="decimal"/>
      <w:suff w:val="space"/>
      <w:lvlText w:val="%1.%2"/>
      <w:lvlJc w:val="left"/>
      <w:pPr>
        <w:tabs>
          <w:tab w:val="num" w:pos="357"/>
        </w:tabs>
        <w:ind w:left="357" w:hanging="357"/>
      </w:pPr>
      <w:rPr>
        <w:b/>
      </w:rPr>
    </w:lvl>
    <w:lvl w:ilvl="2">
      <w:start w:val="1"/>
      <w:numFmt w:val="decimal"/>
      <w:pStyle w:val="8bcb8ff2-dace-4d23-859e-d17d3441e36c"/>
      <w:suff w:val="space"/>
      <w:lvlText w:val="%1.%2.%3"/>
      <w:lvlJc w:val="left"/>
      <w:pPr>
        <w:tabs>
          <w:tab w:val="num" w:pos="357"/>
        </w:tabs>
        <w:ind w:left="357" w:hanging="357"/>
      </w:pPr>
      <w:rPr>
        <w:b/>
      </w:rPr>
    </w:lvl>
    <w:lvl w:ilvl="3">
      <w:start w:val="1"/>
      <w:numFmt w:val="decimal"/>
      <w:suff w:val="space"/>
      <w:lvlText w:val="%1.%2.%3.%4"/>
      <w:lvlJc w:val="left"/>
      <w:pPr>
        <w:tabs>
          <w:tab w:val="num" w:pos="357"/>
        </w:tabs>
        <w:ind w:left="357" w:hanging="357"/>
      </w:pPr>
      <w:rPr>
        <w:b/>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2A7332D4"/>
    <w:multiLevelType w:val="multilevel"/>
    <w:tmpl w:val="E3166F2E"/>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4EB959AE"/>
    <w:multiLevelType w:val="multilevel"/>
    <w:tmpl w:val="45568998"/>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4580877"/>
    <w:multiLevelType w:val="multilevel"/>
    <w:tmpl w:val="E86C298C"/>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0513CD7"/>
    <w:multiLevelType w:val="multilevel"/>
    <w:tmpl w:val="8506CC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9FA61E3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283" w:firstLine="0"/>
      </w:pPr>
      <w:rPr>
        <w:rFonts w:ascii="黑体" w:eastAsia="黑体" w:hint="eastAsia"/>
        <w:b w:val="0"/>
        <w:i w:val="0"/>
        <w:sz w:val="21"/>
      </w:rPr>
    </w:lvl>
    <w:lvl w:ilvl="4">
      <w:start w:val="1"/>
      <w:numFmt w:val="decimal"/>
      <w:pStyle w:val="afff"/>
      <w:suff w:val="nothing"/>
      <w:lvlText w:val="%1%2.%3.%4.%5　"/>
      <w:lvlJc w:val="left"/>
      <w:pPr>
        <w:ind w:left="1134"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6"/>
  </w:num>
  <w:num w:numId="3">
    <w:abstractNumId w:val="5"/>
  </w:num>
  <w:num w:numId="4">
    <w:abstractNumId w:val="23"/>
  </w:num>
  <w:num w:numId="5">
    <w:abstractNumId w:val="16"/>
  </w:num>
  <w:num w:numId="6">
    <w:abstractNumId w:val="29"/>
  </w:num>
  <w:num w:numId="7">
    <w:abstractNumId w:val="9"/>
  </w:num>
  <w:num w:numId="8">
    <w:abstractNumId w:val="10"/>
  </w:num>
  <w:num w:numId="9">
    <w:abstractNumId w:val="21"/>
  </w:num>
  <w:num w:numId="10">
    <w:abstractNumId w:val="30"/>
  </w:num>
  <w:num w:numId="11">
    <w:abstractNumId w:val="4"/>
  </w:num>
  <w:num w:numId="12">
    <w:abstractNumId w:val="17"/>
  </w:num>
  <w:num w:numId="13">
    <w:abstractNumId w:val="31"/>
  </w:num>
  <w:num w:numId="14">
    <w:abstractNumId w:val="14"/>
  </w:num>
  <w:num w:numId="15">
    <w:abstractNumId w:val="6"/>
  </w:num>
  <w:num w:numId="16">
    <w:abstractNumId w:val="13"/>
  </w:num>
  <w:num w:numId="17">
    <w:abstractNumId w:val="28"/>
  </w:num>
  <w:num w:numId="18">
    <w:abstractNumId w:val="3"/>
  </w:num>
  <w:num w:numId="19">
    <w:abstractNumId w:val="8"/>
  </w:num>
  <w:num w:numId="20">
    <w:abstractNumId w:val="24"/>
  </w:num>
  <w:num w:numId="21">
    <w:abstractNumId w:val="27"/>
  </w:num>
  <w:num w:numId="22">
    <w:abstractNumId w:val="22"/>
  </w:num>
  <w:num w:numId="23">
    <w:abstractNumId w:val="35"/>
  </w:num>
  <w:num w:numId="24">
    <w:abstractNumId w:val="18"/>
  </w:num>
  <w:num w:numId="25">
    <w:abstractNumId w:val="34"/>
  </w:num>
  <w:num w:numId="26">
    <w:abstractNumId w:val="2"/>
  </w:num>
  <w:num w:numId="27">
    <w:abstractNumId w:val="15"/>
  </w:num>
  <w:num w:numId="28">
    <w:abstractNumId w:val="36"/>
  </w:num>
  <w:num w:numId="29">
    <w:abstractNumId w:val="33"/>
  </w:num>
  <w:num w:numId="30">
    <w:abstractNumId w:val="32"/>
  </w:num>
  <w:num w:numId="31">
    <w:abstractNumId w:val="1"/>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2"/>
  </w:num>
  <w:num w:numId="37">
    <w:abstractNumId w:val="20"/>
  </w:num>
  <w:num w:numId="38">
    <w:abstractNumId w:val="19"/>
  </w:num>
  <w:num w:numId="39">
    <w:abstractNumId w:val="11"/>
  </w:num>
  <w:num w:numId="40">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B8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538"/>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94D"/>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F0D"/>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732"/>
    <w:rsid w:val="001E1B6A"/>
    <w:rsid w:val="001E2484"/>
    <w:rsid w:val="001E3CC4"/>
    <w:rsid w:val="001E3F77"/>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978CA"/>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6A8"/>
    <w:rsid w:val="002C7EBB"/>
    <w:rsid w:val="002D06C1"/>
    <w:rsid w:val="002D42B5"/>
    <w:rsid w:val="002D4F1A"/>
    <w:rsid w:val="002D6EC6"/>
    <w:rsid w:val="002D79AC"/>
    <w:rsid w:val="002E039D"/>
    <w:rsid w:val="002E4D5A"/>
    <w:rsid w:val="002E6326"/>
    <w:rsid w:val="002F30E0"/>
    <w:rsid w:val="002F35E4"/>
    <w:rsid w:val="002F3730"/>
    <w:rsid w:val="002F38E1"/>
    <w:rsid w:val="002F6AA8"/>
    <w:rsid w:val="002F7AF6"/>
    <w:rsid w:val="00300E63"/>
    <w:rsid w:val="00302F5F"/>
    <w:rsid w:val="0030441D"/>
    <w:rsid w:val="00306063"/>
    <w:rsid w:val="00313B85"/>
    <w:rsid w:val="00317988"/>
    <w:rsid w:val="00320EBB"/>
    <w:rsid w:val="003221B4"/>
    <w:rsid w:val="0032258D"/>
    <w:rsid w:val="00322E62"/>
    <w:rsid w:val="00324D13"/>
    <w:rsid w:val="00324D2A"/>
    <w:rsid w:val="00324EDD"/>
    <w:rsid w:val="0032514C"/>
    <w:rsid w:val="003331E4"/>
    <w:rsid w:val="00336C64"/>
    <w:rsid w:val="00337162"/>
    <w:rsid w:val="00337E42"/>
    <w:rsid w:val="0034194F"/>
    <w:rsid w:val="00344605"/>
    <w:rsid w:val="003474AA"/>
    <w:rsid w:val="00350D1D"/>
    <w:rsid w:val="00352C83"/>
    <w:rsid w:val="00352D0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E14"/>
    <w:rsid w:val="004167A3"/>
    <w:rsid w:val="00431831"/>
    <w:rsid w:val="00432DAA"/>
    <w:rsid w:val="00433605"/>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71C"/>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681"/>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92A"/>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74B"/>
    <w:rsid w:val="005D0C75"/>
    <w:rsid w:val="005D3D53"/>
    <w:rsid w:val="005D4171"/>
    <w:rsid w:val="005D6A95"/>
    <w:rsid w:val="005D6B2C"/>
    <w:rsid w:val="005D6D9C"/>
    <w:rsid w:val="005E2335"/>
    <w:rsid w:val="005E3446"/>
    <w:rsid w:val="005E34CA"/>
    <w:rsid w:val="005E3C18"/>
    <w:rsid w:val="005E6812"/>
    <w:rsid w:val="005E7881"/>
    <w:rsid w:val="005E78E0"/>
    <w:rsid w:val="005F0D9C"/>
    <w:rsid w:val="005F284E"/>
    <w:rsid w:val="005F2A18"/>
    <w:rsid w:val="005F4712"/>
    <w:rsid w:val="005F6C3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9C6"/>
    <w:rsid w:val="006A2B46"/>
    <w:rsid w:val="006A336C"/>
    <w:rsid w:val="006A336D"/>
    <w:rsid w:val="006A37B9"/>
    <w:rsid w:val="006B2672"/>
    <w:rsid w:val="006B54BF"/>
    <w:rsid w:val="006B5F44"/>
    <w:rsid w:val="006B5F90"/>
    <w:rsid w:val="006B62E4"/>
    <w:rsid w:val="006B77C7"/>
    <w:rsid w:val="006C1BBA"/>
    <w:rsid w:val="006C2079"/>
    <w:rsid w:val="006C5A62"/>
    <w:rsid w:val="006C5D68"/>
    <w:rsid w:val="006C6976"/>
    <w:rsid w:val="006C6DD0"/>
    <w:rsid w:val="006D04EA"/>
    <w:rsid w:val="006D0AB7"/>
    <w:rsid w:val="006D0ECF"/>
    <w:rsid w:val="006D16C4"/>
    <w:rsid w:val="006D3E96"/>
    <w:rsid w:val="006D4515"/>
    <w:rsid w:val="006D4BB1"/>
    <w:rsid w:val="006D6593"/>
    <w:rsid w:val="006E23EA"/>
    <w:rsid w:val="006E4B22"/>
    <w:rsid w:val="006F03A8"/>
    <w:rsid w:val="006F2ACA"/>
    <w:rsid w:val="006F2ADC"/>
    <w:rsid w:val="006F2BFE"/>
    <w:rsid w:val="006F31E9"/>
    <w:rsid w:val="006F6284"/>
    <w:rsid w:val="006F7D15"/>
    <w:rsid w:val="007002C5"/>
    <w:rsid w:val="007022EA"/>
    <w:rsid w:val="00704387"/>
    <w:rsid w:val="00707669"/>
    <w:rsid w:val="00711CBA"/>
    <w:rsid w:val="00711FB5"/>
    <w:rsid w:val="00712A01"/>
    <w:rsid w:val="007142ED"/>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8B"/>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DB3"/>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F1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1EB7"/>
    <w:rsid w:val="008C219C"/>
    <w:rsid w:val="008C41AB"/>
    <w:rsid w:val="008C475E"/>
    <w:rsid w:val="008C619A"/>
    <w:rsid w:val="008D0CE8"/>
    <w:rsid w:val="008D2D1D"/>
    <w:rsid w:val="008D42E7"/>
    <w:rsid w:val="008D453D"/>
    <w:rsid w:val="008D4CB4"/>
    <w:rsid w:val="008D53AD"/>
    <w:rsid w:val="008D562B"/>
    <w:rsid w:val="008D5733"/>
    <w:rsid w:val="008D622B"/>
    <w:rsid w:val="008D666C"/>
    <w:rsid w:val="008D7618"/>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2C38"/>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1EC"/>
    <w:rsid w:val="009D6BCA"/>
    <w:rsid w:val="009E0F62"/>
    <w:rsid w:val="009E4A58"/>
    <w:rsid w:val="009E5A2D"/>
    <w:rsid w:val="009E5AB2"/>
    <w:rsid w:val="009E6219"/>
    <w:rsid w:val="009F03B3"/>
    <w:rsid w:val="00A0096C"/>
    <w:rsid w:val="00A01757"/>
    <w:rsid w:val="00A028C0"/>
    <w:rsid w:val="00A02BAE"/>
    <w:rsid w:val="00A06A6B"/>
    <w:rsid w:val="00A07B81"/>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807"/>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E8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20E"/>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8B4"/>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360B"/>
    <w:rsid w:val="00B65149"/>
    <w:rsid w:val="00B66567"/>
    <w:rsid w:val="00B66F52"/>
    <w:rsid w:val="00B66FE5"/>
    <w:rsid w:val="00B713B5"/>
    <w:rsid w:val="00B72880"/>
    <w:rsid w:val="00B758BF"/>
    <w:rsid w:val="00B77EC8"/>
    <w:rsid w:val="00B827A6"/>
    <w:rsid w:val="00B82A4C"/>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3F5"/>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7FB"/>
    <w:rsid w:val="00CC038D"/>
    <w:rsid w:val="00CC08DB"/>
    <w:rsid w:val="00CC39FF"/>
    <w:rsid w:val="00CC3C2F"/>
    <w:rsid w:val="00CC3F19"/>
    <w:rsid w:val="00CC4AC8"/>
    <w:rsid w:val="00CC5233"/>
    <w:rsid w:val="00CC5DE6"/>
    <w:rsid w:val="00CC6E4E"/>
    <w:rsid w:val="00CC6FE8"/>
    <w:rsid w:val="00CC7202"/>
    <w:rsid w:val="00CD2808"/>
    <w:rsid w:val="00CD28BF"/>
    <w:rsid w:val="00CD4092"/>
    <w:rsid w:val="00CD4413"/>
    <w:rsid w:val="00CD4A20"/>
    <w:rsid w:val="00CD50A1"/>
    <w:rsid w:val="00CD519E"/>
    <w:rsid w:val="00CD561D"/>
    <w:rsid w:val="00CE0C4F"/>
    <w:rsid w:val="00CE2EE4"/>
    <w:rsid w:val="00CE30EA"/>
    <w:rsid w:val="00CF048A"/>
    <w:rsid w:val="00CF155A"/>
    <w:rsid w:val="00CF2947"/>
    <w:rsid w:val="00CF686F"/>
    <w:rsid w:val="00CF6E60"/>
    <w:rsid w:val="00CF7BCA"/>
    <w:rsid w:val="00D008FD"/>
    <w:rsid w:val="00D00FEB"/>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417"/>
    <w:rsid w:val="00D3660F"/>
    <w:rsid w:val="00D4162B"/>
    <w:rsid w:val="00D4514F"/>
    <w:rsid w:val="00D451E2"/>
    <w:rsid w:val="00D45E89"/>
    <w:rsid w:val="00D45E8D"/>
    <w:rsid w:val="00D466AE"/>
    <w:rsid w:val="00D4734F"/>
    <w:rsid w:val="00D506B5"/>
    <w:rsid w:val="00D51BF3"/>
    <w:rsid w:val="00D5246D"/>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24BA"/>
    <w:rsid w:val="00E23D99"/>
    <w:rsid w:val="00E2552F"/>
    <w:rsid w:val="00E3137A"/>
    <w:rsid w:val="00E32CCF"/>
    <w:rsid w:val="00E34A98"/>
    <w:rsid w:val="00E35D1E"/>
    <w:rsid w:val="00E364F9"/>
    <w:rsid w:val="00E365FA"/>
    <w:rsid w:val="00E36789"/>
    <w:rsid w:val="00E373F8"/>
    <w:rsid w:val="00E44A83"/>
    <w:rsid w:val="00E502C1"/>
    <w:rsid w:val="00E502DD"/>
    <w:rsid w:val="00E50D3A"/>
    <w:rsid w:val="00E51387"/>
    <w:rsid w:val="00E518E1"/>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2DB"/>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68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link w:val="affffe"/>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0">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1">
    <w:name w:val="标准文件_封面标准分类号"/>
    <w:basedOn w:val="afff5"/>
    <w:rsid w:val="009B46F9"/>
    <w:rPr>
      <w:rFonts w:ascii="黑体" w:eastAsia="黑体"/>
      <w:b/>
      <w:kern w:val="0"/>
      <w:sz w:val="28"/>
    </w:rPr>
  </w:style>
  <w:style w:type="paragraph" w:customStyle="1" w:styleId="afffff2">
    <w:name w:val="标准文件_封面标准名称"/>
    <w:basedOn w:val="afff5"/>
    <w:rsid w:val="009B46F9"/>
    <w:pPr>
      <w:spacing w:line="240" w:lineRule="auto"/>
      <w:jc w:val="center"/>
    </w:pPr>
    <w:rPr>
      <w:rFonts w:ascii="黑体" w:eastAsia="黑体"/>
      <w:kern w:val="0"/>
      <w:sz w:val="52"/>
    </w:rPr>
  </w:style>
  <w:style w:type="paragraph" w:customStyle="1" w:styleId="afffff3">
    <w:name w:val="标准文件_封面标准英文名称"/>
    <w:basedOn w:val="afff5"/>
    <w:rsid w:val="009B46F9"/>
    <w:pPr>
      <w:spacing w:line="240" w:lineRule="auto"/>
      <w:jc w:val="center"/>
    </w:pPr>
    <w:rPr>
      <w:rFonts w:ascii="黑体" w:eastAsia="黑体"/>
      <w:b/>
      <w:sz w:val="28"/>
    </w:rPr>
  </w:style>
  <w:style w:type="paragraph" w:customStyle="1" w:styleId="afffff4">
    <w:name w:val="标准文件_封面发布日期"/>
    <w:basedOn w:val="afff5"/>
    <w:rsid w:val="009B46F9"/>
    <w:pPr>
      <w:spacing w:line="310" w:lineRule="exact"/>
    </w:pPr>
    <w:rPr>
      <w:rFonts w:ascii="黑体" w:eastAsia="黑体"/>
      <w:kern w:val="0"/>
      <w:sz w:val="28"/>
    </w:rPr>
  </w:style>
  <w:style w:type="paragraph" w:customStyle="1" w:styleId="afffff5">
    <w:name w:val="标准文件_封面密级"/>
    <w:basedOn w:val="afff5"/>
    <w:rsid w:val="009B46F9"/>
    <w:rPr>
      <w:rFonts w:eastAsia="黑体"/>
      <w:sz w:val="32"/>
    </w:rPr>
  </w:style>
  <w:style w:type="paragraph" w:customStyle="1" w:styleId="afffff6">
    <w:name w:val="标准文件_封面实施日期"/>
    <w:basedOn w:val="afff5"/>
    <w:rsid w:val="009B46F9"/>
    <w:pPr>
      <w:spacing w:line="310" w:lineRule="exact"/>
      <w:jc w:val="right"/>
    </w:pPr>
    <w:rPr>
      <w:rFonts w:ascii="黑体" w:eastAsia="黑体"/>
      <w:sz w:val="28"/>
    </w:rPr>
  </w:style>
  <w:style w:type="paragraph" w:customStyle="1" w:styleId="afffff7">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9"/>
    <w:rsid w:val="009B46F9"/>
    <w:pPr>
      <w:numPr>
        <w:numId w:val="7"/>
      </w:numPr>
      <w:tabs>
        <w:tab w:val="left" w:pos="6406"/>
      </w:tabs>
      <w:spacing w:before="220" w:after="320"/>
      <w:jc w:val="center"/>
      <w:outlineLvl w:val="0"/>
    </w:pPr>
    <w:rPr>
      <w:rFonts w:ascii="黑体" w:eastAsia="黑体" w:hAnsi="Times New Roman"/>
      <w:sz w:val="21"/>
    </w:rPr>
  </w:style>
  <w:style w:type="paragraph" w:styleId="afffff9">
    <w:name w:val="Body Text"/>
    <w:basedOn w:val="afff5"/>
    <w:link w:val="Char5"/>
    <w:rsid w:val="009B46F9"/>
    <w:pPr>
      <w:spacing w:after="120"/>
    </w:pPr>
  </w:style>
  <w:style w:type="character" w:customStyle="1" w:styleId="Char5">
    <w:name w:val="正文文本 Char"/>
    <w:link w:val="afffff9"/>
    <w:rsid w:val="009B46F9"/>
    <w:rPr>
      <w:kern w:val="2"/>
      <w:sz w:val="21"/>
      <w:szCs w:val="21"/>
    </w:rPr>
  </w:style>
  <w:style w:type="paragraph" w:customStyle="1" w:styleId="afffffa">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c">
    <w:name w:val="标准文件_目次、标准名称标题"/>
    <w:basedOn w:val="a6"/>
    <w:next w:val="affff6"/>
    <w:rsid w:val="009B46F9"/>
    <w:pPr>
      <w:spacing w:line="460" w:lineRule="exact"/>
      <w:ind w:left="0" w:firstLine="0"/>
    </w:pPr>
  </w:style>
  <w:style w:type="paragraph" w:customStyle="1" w:styleId="afffffd">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link w:val="afffffe"/>
    <w:rsid w:val="009B46F9"/>
    <w:pPr>
      <w:widowControl/>
      <w:numPr>
        <w:ilvl w:val="4"/>
      </w:numPr>
      <w:ind w:left="0"/>
      <w:outlineLvl w:val="3"/>
    </w:pPr>
  </w:style>
  <w:style w:type="character" w:styleId="affffff">
    <w:name w:val="Subtle Reference"/>
    <w:uiPriority w:val="31"/>
    <w:qFormat/>
    <w:rsid w:val="009B46F9"/>
    <w:rPr>
      <w:smallCaps/>
      <w:color w:val="C0504D"/>
      <w:u w:val="single"/>
    </w:rPr>
  </w:style>
  <w:style w:type="paragraph" w:customStyle="1" w:styleId="affffff0">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1">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9B46F9"/>
    <w:rPr>
      <w:rFonts w:ascii="宋体"/>
      <w:kern w:val="2"/>
      <w:sz w:val="18"/>
      <w:szCs w:val="18"/>
    </w:rPr>
  </w:style>
  <w:style w:type="paragraph" w:customStyle="1" w:styleId="affffff2">
    <w:name w:val="标准文件_条文脚注"/>
    <w:basedOn w:val="affffff1"/>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3">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4">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5">
    <w:name w:val="标准文件_一致程度"/>
    <w:basedOn w:val="afff5"/>
    <w:rsid w:val="009B46F9"/>
    <w:pPr>
      <w:spacing w:line="440" w:lineRule="exact"/>
      <w:jc w:val="center"/>
    </w:pPr>
    <w:rPr>
      <w:sz w:val="28"/>
    </w:rPr>
  </w:style>
  <w:style w:type="paragraph" w:customStyle="1" w:styleId="affffff6">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8">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9">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a">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9B46F9"/>
    <w:pPr>
      <w:spacing w:before="180" w:line="180" w:lineRule="exact"/>
      <w:jc w:val="center"/>
    </w:pPr>
    <w:rPr>
      <w:rFonts w:ascii="宋体" w:hAnsi="Times New Roman"/>
      <w:sz w:val="21"/>
    </w:rPr>
  </w:style>
  <w:style w:type="paragraph" w:customStyle="1" w:styleId="afffffff">
    <w:name w:val="封面标准文稿类别"/>
    <w:rsid w:val="009B46F9"/>
    <w:pPr>
      <w:spacing w:before="440" w:line="400" w:lineRule="exact"/>
      <w:jc w:val="center"/>
    </w:pPr>
    <w:rPr>
      <w:rFonts w:ascii="宋体" w:hAnsi="Times New Roman"/>
      <w:sz w:val="24"/>
    </w:rPr>
  </w:style>
  <w:style w:type="paragraph" w:customStyle="1" w:styleId="afffffff0">
    <w:name w:val="封面标准英文名称"/>
    <w:rsid w:val="009B46F9"/>
    <w:pPr>
      <w:widowControl w:val="0"/>
      <w:spacing w:line="360" w:lineRule="exact"/>
      <w:jc w:val="center"/>
    </w:pPr>
    <w:rPr>
      <w:rFonts w:ascii="Times New Roman" w:hAnsi="Times New Roman"/>
      <w:sz w:val="28"/>
    </w:rPr>
  </w:style>
  <w:style w:type="paragraph" w:customStyle="1" w:styleId="afffffff1">
    <w:name w:val="封面一致性程度标识"/>
    <w:rsid w:val="009B46F9"/>
    <w:pPr>
      <w:spacing w:before="440" w:line="440" w:lineRule="exact"/>
      <w:jc w:val="center"/>
    </w:pPr>
    <w:rPr>
      <w:rFonts w:ascii="Times New Roman" w:hAnsi="Times New Roman"/>
      <w:sz w:val="28"/>
    </w:rPr>
  </w:style>
  <w:style w:type="paragraph" w:customStyle="1" w:styleId="afffffff2">
    <w:name w:val="封面正文"/>
    <w:rsid w:val="009B46F9"/>
    <w:pPr>
      <w:jc w:val="both"/>
    </w:pPr>
    <w:rPr>
      <w:rFonts w:ascii="Times New Roman" w:hAnsi="Times New Roman"/>
    </w:rPr>
  </w:style>
  <w:style w:type="paragraph" w:customStyle="1" w:styleId="afffffff3">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6"/>
    <w:rsid w:val="009B46F9"/>
    <w:pPr>
      <w:outlineLvl w:val="4"/>
    </w:pPr>
  </w:style>
  <w:style w:type="paragraph" w:customStyle="1" w:styleId="afffffff5">
    <w:name w:val="附录四级无标题条"/>
    <w:basedOn w:val="afffffff4"/>
    <w:next w:val="affff6"/>
    <w:rsid w:val="009B46F9"/>
    <w:pPr>
      <w:outlineLvl w:val="5"/>
    </w:pPr>
  </w:style>
  <w:style w:type="paragraph" w:customStyle="1" w:styleId="afffffff6">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7">
    <w:name w:val="附录五级无标题条"/>
    <w:basedOn w:val="afffffff5"/>
    <w:next w:val="affff6"/>
    <w:rsid w:val="009B46F9"/>
    <w:pPr>
      <w:outlineLvl w:val="6"/>
    </w:pPr>
  </w:style>
  <w:style w:type="paragraph" w:customStyle="1" w:styleId="afffffff8">
    <w:name w:val="附录性质"/>
    <w:basedOn w:val="afff5"/>
    <w:rsid w:val="009B46F9"/>
    <w:pPr>
      <w:widowControl/>
      <w:adjustRightInd/>
      <w:jc w:val="center"/>
    </w:pPr>
    <w:rPr>
      <w:rFonts w:ascii="黑体" w:eastAsia="黑体"/>
    </w:rPr>
  </w:style>
  <w:style w:type="paragraph" w:customStyle="1" w:styleId="afffffff9">
    <w:name w:val="附录一级无标题条"/>
    <w:basedOn w:val="afffffa"/>
    <w:next w:val="affff6"/>
    <w:rsid w:val="009B46F9"/>
    <w:pPr>
      <w:autoSpaceDN w:val="0"/>
      <w:outlineLvl w:val="2"/>
    </w:pPr>
    <w:rPr>
      <w:rFonts w:ascii="宋体" w:eastAsia="宋体" w:hAnsi="宋体"/>
    </w:rPr>
  </w:style>
  <w:style w:type="character" w:customStyle="1" w:styleId="afffffffa">
    <w:name w:val="个人答复风格"/>
    <w:rsid w:val="009B46F9"/>
    <w:rPr>
      <w:rFonts w:ascii="Arial" w:eastAsia="宋体" w:hAnsi="Arial" w:cs="Arial"/>
      <w:color w:val="auto"/>
      <w:spacing w:val="0"/>
      <w:sz w:val="20"/>
    </w:rPr>
  </w:style>
  <w:style w:type="character" w:customStyle="1" w:styleId="afffffffb">
    <w:name w:val="个人撰写风格"/>
    <w:rsid w:val="009B46F9"/>
    <w:rPr>
      <w:rFonts w:ascii="Arial" w:eastAsia="宋体" w:hAnsi="Arial" w:cs="Arial"/>
      <w:color w:val="auto"/>
      <w:spacing w:val="0"/>
      <w:sz w:val="20"/>
    </w:rPr>
  </w:style>
  <w:style w:type="paragraph" w:customStyle="1" w:styleId="afffffffc">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d">
    <w:name w:val="列项·"/>
    <w:basedOn w:val="affff6"/>
    <w:rsid w:val="009B46F9"/>
    <w:pPr>
      <w:tabs>
        <w:tab w:val="left" w:pos="840"/>
      </w:tabs>
    </w:pPr>
  </w:style>
  <w:style w:type="paragraph" w:customStyle="1" w:styleId="afffffffe">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
    <w:name w:val="其他标准称谓"/>
    <w:rsid w:val="009B46F9"/>
    <w:pPr>
      <w:spacing w:line="0" w:lineRule="atLeast"/>
      <w:jc w:val="distribute"/>
    </w:pPr>
    <w:rPr>
      <w:rFonts w:ascii="黑体" w:eastAsia="黑体" w:hAnsi="宋体"/>
      <w:sz w:val="52"/>
    </w:rPr>
  </w:style>
  <w:style w:type="paragraph" w:customStyle="1" w:styleId="affffffff0">
    <w:name w:val="其他发布部门"/>
    <w:basedOn w:val="affffffa"/>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1">
    <w:name w:val="实施日期"/>
    <w:basedOn w:val="affffffb"/>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2">
    <w:name w:val="table of figures"/>
    <w:basedOn w:val="afff5"/>
    <w:next w:val="afff5"/>
    <w:semiHidden/>
    <w:rsid w:val="009B46F9"/>
    <w:pPr>
      <w:adjustRightInd/>
      <w:spacing w:line="240" w:lineRule="auto"/>
      <w:jc w:val="left"/>
    </w:pPr>
    <w:rPr>
      <w:szCs w:val="24"/>
    </w:rPr>
  </w:style>
  <w:style w:type="paragraph" w:customStyle="1" w:styleId="affffffff3">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5">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6">
    <w:name w:val="Normal Indent"/>
    <w:basedOn w:val="afff5"/>
    <w:rsid w:val="009B46F9"/>
    <w:pPr>
      <w:ind w:firstLine="420"/>
    </w:pPr>
  </w:style>
  <w:style w:type="paragraph" w:customStyle="1" w:styleId="affffffff7">
    <w:name w:val="注:后续"/>
    <w:rsid w:val="009B46F9"/>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9B46F9"/>
    <w:pPr>
      <w:ind w:leftChars="0" w:left="1406" w:firstLineChars="0" w:hanging="499"/>
    </w:pPr>
  </w:style>
  <w:style w:type="paragraph" w:customStyle="1" w:styleId="affffffff9">
    <w:name w:val="标准文件_一级无标题"/>
    <w:basedOn w:val="affd"/>
    <w:qFormat/>
    <w:rsid w:val="009B46F9"/>
    <w:pPr>
      <w:spacing w:beforeLines="0" w:before="0" w:afterLines="0" w:after="0"/>
      <w:outlineLvl w:val="9"/>
    </w:pPr>
    <w:rPr>
      <w:rFonts w:ascii="宋体" w:eastAsia="宋体"/>
    </w:rPr>
  </w:style>
  <w:style w:type="paragraph" w:customStyle="1" w:styleId="affffffffa">
    <w:name w:val="标准文件_五级无标题"/>
    <w:basedOn w:val="afff1"/>
    <w:qFormat/>
    <w:rsid w:val="009B46F9"/>
    <w:pPr>
      <w:spacing w:beforeLines="0" w:before="0" w:afterLines="0" w:after="0"/>
      <w:outlineLvl w:val="9"/>
    </w:pPr>
    <w:rPr>
      <w:rFonts w:ascii="宋体" w:eastAsia="宋体"/>
    </w:rPr>
  </w:style>
  <w:style w:type="paragraph" w:customStyle="1" w:styleId="affffffffb">
    <w:name w:val="标准文件_三级无标题"/>
    <w:basedOn w:val="afff"/>
    <w:link w:val="affffffffc"/>
    <w:qFormat/>
    <w:rsid w:val="009B46F9"/>
    <w:pPr>
      <w:spacing w:beforeLines="0" w:before="0" w:afterLines="0" w:after="0"/>
      <w:outlineLvl w:val="9"/>
    </w:pPr>
    <w:rPr>
      <w:rFonts w:ascii="宋体" w:eastAsia="宋体"/>
    </w:rPr>
  </w:style>
  <w:style w:type="paragraph" w:customStyle="1" w:styleId="affffffffd">
    <w:name w:val="标准文件_二级无标题"/>
    <w:basedOn w:val="affe"/>
    <w:qFormat/>
    <w:rsid w:val="009B46F9"/>
    <w:pPr>
      <w:spacing w:beforeLines="0" w:before="0" w:afterLines="0" w:after="0"/>
      <w:outlineLvl w:val="9"/>
    </w:pPr>
    <w:rPr>
      <w:rFonts w:ascii="宋体" w:eastAsia="宋体"/>
    </w:rPr>
  </w:style>
  <w:style w:type="paragraph" w:customStyle="1" w:styleId="affffffffe">
    <w:name w:val="标准_四级无标题"/>
    <w:basedOn w:val="afff0"/>
    <w:next w:val="affff6"/>
    <w:qFormat/>
    <w:rsid w:val="009B46F9"/>
    <w:rPr>
      <w:rFonts w:eastAsia="宋体"/>
    </w:rPr>
  </w:style>
  <w:style w:type="paragraph" w:customStyle="1" w:styleId="afffffffff">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f0">
    <w:name w:val="标准文件_附录标题"/>
    <w:basedOn w:val="aff3"/>
    <w:qFormat/>
    <w:rsid w:val="009B46F9"/>
    <w:pPr>
      <w:numPr>
        <w:numId w:val="0"/>
      </w:numPr>
      <w:spacing w:after="280"/>
      <w:outlineLvl w:val="9"/>
    </w:pPr>
  </w:style>
  <w:style w:type="paragraph" w:customStyle="1" w:styleId="afffffffff1">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2">
    <w:name w:val="标准文件_索引字母"/>
    <w:next w:val="affff6"/>
    <w:qFormat/>
    <w:rsid w:val="009B46F9"/>
    <w:pPr>
      <w:jc w:val="center"/>
    </w:pPr>
    <w:rPr>
      <w:rFonts w:ascii="宋体" w:eastAsia="Times New Roman" w:hAnsi="宋体"/>
      <w:b/>
      <w:kern w:val="2"/>
      <w:sz w:val="21"/>
    </w:rPr>
  </w:style>
  <w:style w:type="paragraph" w:customStyle="1" w:styleId="afffffffff3">
    <w:name w:val="标准文件_附录前"/>
    <w:next w:val="affff6"/>
    <w:qFormat/>
    <w:rsid w:val="009B46F9"/>
    <w:pPr>
      <w:spacing w:line="20" w:lineRule="atLeast"/>
      <w:ind w:firstLine="200"/>
    </w:pPr>
    <w:rPr>
      <w:rFonts w:ascii="宋体" w:hAnsi="宋体"/>
      <w:kern w:val="2"/>
      <w:sz w:val="10"/>
    </w:rPr>
  </w:style>
  <w:style w:type="paragraph" w:customStyle="1" w:styleId="afffffffff4">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6"/>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6"/>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7">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8">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9">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a">
    <w:name w:val="标准文件_提示"/>
    <w:basedOn w:val="affff6"/>
    <w:next w:val="affff6"/>
    <w:qFormat/>
    <w:rsid w:val="009B46F9"/>
    <w:pPr>
      <w:ind w:firstLine="420"/>
    </w:pPr>
    <w:rPr>
      <w:rFonts w:ascii="黑体" w:eastAsia="黑体"/>
    </w:rPr>
  </w:style>
  <w:style w:type="character" w:customStyle="1" w:styleId="afffffffffb">
    <w:name w:val="标准文件_来源"/>
    <w:basedOn w:val="afff6"/>
    <w:uiPriority w:val="1"/>
    <w:qFormat/>
    <w:rsid w:val="009B46F9"/>
    <w:rPr>
      <w:rFonts w:eastAsia="宋体"/>
      <w:sz w:val="21"/>
    </w:rPr>
  </w:style>
  <w:style w:type="paragraph" w:customStyle="1" w:styleId="afffffffffc">
    <w:name w:val="标准文件_图表说明"/>
    <w:qFormat/>
    <w:rsid w:val="009B46F9"/>
    <w:pPr>
      <w:spacing w:line="276" w:lineRule="auto"/>
      <w:ind w:firstLine="420"/>
    </w:pPr>
    <w:rPr>
      <w:rFonts w:ascii="宋体" w:hAnsi="宋体"/>
      <w:kern w:val="2"/>
      <w:sz w:val="18"/>
    </w:rPr>
  </w:style>
  <w:style w:type="paragraph" w:customStyle="1" w:styleId="afffffffffd">
    <w:name w:val="其他发布日期"/>
    <w:basedOn w:val="affffffb"/>
    <w:rsid w:val="009B46F9"/>
    <w:pPr>
      <w:framePr w:w="3997" w:h="471" w:hRule="exact" w:hSpace="0" w:vSpace="181" w:wrap="around" w:vAnchor="page" w:hAnchor="page" w:x="1419" w:y="14097"/>
    </w:pPr>
  </w:style>
  <w:style w:type="paragraph" w:customStyle="1" w:styleId="afffffffffe">
    <w:name w:val="其他实施日期"/>
    <w:basedOn w:val="affffffff1"/>
    <w:rsid w:val="009B46F9"/>
    <w:pPr>
      <w:framePr w:w="3997" w:h="471" w:hRule="exact" w:vSpace="181" w:wrap="around" w:vAnchor="page" w:hAnchor="page" w:x="7089" w:y="14097"/>
    </w:pPr>
  </w:style>
  <w:style w:type="paragraph" w:customStyle="1" w:styleId="affffffffff">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9B46F9"/>
    <w:pPr>
      <w:framePr w:wrap="auto"/>
      <w:spacing w:before="57"/>
    </w:pPr>
    <w:rPr>
      <w:sz w:val="21"/>
    </w:rPr>
  </w:style>
  <w:style w:type="paragraph" w:customStyle="1" w:styleId="affffffffff1">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2">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3">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4">
    <w:name w:val="标准文件_索引项"/>
    <w:basedOn w:val="affff6"/>
    <w:next w:val="affff6"/>
    <w:qFormat/>
    <w:rsid w:val="009B46F9"/>
    <w:pPr>
      <w:tabs>
        <w:tab w:val="right" w:leader="dot" w:pos="9356"/>
      </w:tabs>
      <w:ind w:left="210" w:firstLineChars="0" w:hanging="210"/>
      <w:jc w:val="left"/>
    </w:pPr>
  </w:style>
  <w:style w:type="paragraph" w:customStyle="1" w:styleId="affffffffff5">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6">
    <w:name w:val="标准文件_示例内容"/>
    <w:basedOn w:val="affff6"/>
    <w:qFormat/>
    <w:rsid w:val="009B46F9"/>
    <w:pPr>
      <w:ind w:firstLine="420"/>
    </w:pPr>
    <w:rPr>
      <w:sz w:val="18"/>
    </w:rPr>
  </w:style>
  <w:style w:type="paragraph" w:customStyle="1" w:styleId="affffffffffa">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b">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c">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d">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e">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f">
    <w:name w:val="标准文件_索引标题"/>
    <w:basedOn w:val="affffd"/>
    <w:next w:val="affff6"/>
    <w:qFormat/>
    <w:rsid w:val="00CD561D"/>
    <w:rPr>
      <w:rFonts w:hAnsi="黑体"/>
    </w:rPr>
  </w:style>
  <w:style w:type="paragraph" w:customStyle="1" w:styleId="afffffffffff0">
    <w:name w:val="标准文件_脚注内容"/>
    <w:basedOn w:val="affff6"/>
    <w:qFormat/>
    <w:rsid w:val="009B46F9"/>
    <w:pPr>
      <w:ind w:leftChars="200" w:left="400" w:hangingChars="200" w:hanging="200"/>
    </w:pPr>
    <w:rPr>
      <w:sz w:val="15"/>
    </w:rPr>
  </w:style>
  <w:style w:type="paragraph" w:customStyle="1" w:styleId="afffffffffff1">
    <w:name w:val="标准文件_术语条一"/>
    <w:basedOn w:val="affffffff9"/>
    <w:next w:val="affff6"/>
    <w:qFormat/>
    <w:rsid w:val="009B46F9"/>
  </w:style>
  <w:style w:type="paragraph" w:customStyle="1" w:styleId="afffffffffff2">
    <w:name w:val="标准文件_术语条二"/>
    <w:basedOn w:val="affffffffd"/>
    <w:next w:val="affff6"/>
    <w:qFormat/>
    <w:rsid w:val="009B46F9"/>
  </w:style>
  <w:style w:type="paragraph" w:customStyle="1" w:styleId="afffffffffff3">
    <w:name w:val="标准文件_术语条三"/>
    <w:basedOn w:val="affffffffb"/>
    <w:next w:val="affff6"/>
    <w:qFormat/>
    <w:rsid w:val="009B46F9"/>
  </w:style>
  <w:style w:type="paragraph" w:customStyle="1" w:styleId="afffffffffff4">
    <w:name w:val="标准文件_术语条四"/>
    <w:basedOn w:val="afffffffff"/>
    <w:next w:val="affff6"/>
    <w:qFormat/>
    <w:rsid w:val="009B46F9"/>
  </w:style>
  <w:style w:type="paragraph" w:customStyle="1" w:styleId="afffffffffff5">
    <w:name w:val="标准文件_术语条五"/>
    <w:basedOn w:val="affffffffa"/>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6">
    <w:name w:val="发布"/>
    <w:basedOn w:val="afff6"/>
    <w:rsid w:val="007B7453"/>
    <w:rPr>
      <w:rFonts w:ascii="黑体" w:eastAsia="黑体"/>
      <w:spacing w:val="85"/>
      <w:w w:val="100"/>
      <w:position w:val="3"/>
      <w:sz w:val="28"/>
      <w:szCs w:val="28"/>
    </w:rPr>
  </w:style>
  <w:style w:type="paragraph" w:customStyle="1" w:styleId="b63ee27f-4cf3-414c-9275-d88e3f90795e">
    <w:name w:val="b63ee27f-4cf3-414c-9275-d88e3f90795e"/>
    <w:basedOn w:val="3"/>
    <w:link w:val="b63ee27f-4cf3-414c-9275-d88e3f90795e0"/>
    <w:rsid w:val="008C41AB"/>
    <w:rPr>
      <w:rFonts w:ascii="宋体" w:eastAsia="黑体" w:hAnsi="Times New Roman"/>
    </w:rPr>
  </w:style>
  <w:style w:type="character" w:customStyle="1" w:styleId="affffe">
    <w:name w:val="标准文件_二级条标题 字符"/>
    <w:basedOn w:val="afff6"/>
    <w:link w:val="affe"/>
    <w:rsid w:val="008C41AB"/>
    <w:rPr>
      <w:rFonts w:ascii="黑体" w:eastAsia="黑体" w:hAnsi="Times New Roman"/>
      <w:sz w:val="21"/>
    </w:rPr>
  </w:style>
  <w:style w:type="character" w:customStyle="1" w:styleId="afffffe">
    <w:name w:val="标准文件_三级条标题 字符"/>
    <w:basedOn w:val="affffe"/>
    <w:link w:val="afff"/>
    <w:rsid w:val="008C41AB"/>
    <w:rPr>
      <w:rFonts w:ascii="黑体" w:eastAsia="黑体" w:hAnsi="Times New Roman"/>
      <w:sz w:val="21"/>
    </w:rPr>
  </w:style>
  <w:style w:type="character" w:customStyle="1" w:styleId="affffffffc">
    <w:name w:val="标准文件_三级无标题 字符"/>
    <w:basedOn w:val="afffffe"/>
    <w:link w:val="affffffffb"/>
    <w:rsid w:val="008C41AB"/>
    <w:rPr>
      <w:rFonts w:ascii="宋体" w:eastAsia="黑体" w:hAnsi="Times New Roman"/>
      <w:sz w:val="21"/>
    </w:rPr>
  </w:style>
  <w:style w:type="character" w:customStyle="1" w:styleId="b63ee27f-4cf3-414c-9275-d88e3f90795e0">
    <w:name w:val="b63ee27f-4cf3-414c-9275-d88e3f90795e 字符"/>
    <w:basedOn w:val="affffffffc"/>
    <w:link w:val="b63ee27f-4cf3-414c-9275-d88e3f90795e"/>
    <w:rsid w:val="008C41AB"/>
    <w:rPr>
      <w:rFonts w:ascii="宋体" w:eastAsia="黑体" w:hAnsi="Times New Roman"/>
      <w:b/>
      <w:bCs/>
      <w:kern w:val="2"/>
      <w:sz w:val="32"/>
      <w:szCs w:val="32"/>
    </w:rPr>
  </w:style>
  <w:style w:type="paragraph" w:customStyle="1" w:styleId="acbfdd8b-e11b-4d36-88ff-6049b138f862">
    <w:name w:val="acbfdd8b-e11b-4d36-88ff-6049b138f862"/>
    <w:basedOn w:val="afffff9"/>
    <w:link w:val="acbfdd8b-e11b-4d36-88ff-6049b138f8620"/>
    <w:rsid w:val="008C41AB"/>
    <w:pPr>
      <w:spacing w:after="0" w:line="288" w:lineRule="auto"/>
      <w:jc w:val="left"/>
    </w:pPr>
    <w:rPr>
      <w:rFonts w:ascii="宋体" w:eastAsia="黑体" w:hAnsi="Times New Roman"/>
    </w:rPr>
  </w:style>
  <w:style w:type="character" w:customStyle="1" w:styleId="acbfdd8b-e11b-4d36-88ff-6049b138f8620">
    <w:name w:val="acbfdd8b-e11b-4d36-88ff-6049b138f862 字符"/>
    <w:basedOn w:val="affffffffc"/>
    <w:link w:val="acbfdd8b-e11b-4d36-88ff-6049b138f862"/>
    <w:rsid w:val="008C41AB"/>
    <w:rPr>
      <w:rFonts w:ascii="宋体" w:eastAsia="黑体" w:hAnsi="Times New Roman"/>
      <w:kern w:val="2"/>
      <w:sz w:val="21"/>
      <w:szCs w:val="21"/>
    </w:rPr>
  </w:style>
  <w:style w:type="paragraph" w:customStyle="1" w:styleId="8bcb8ff2-dace-4d23-859e-d17d3441e36c">
    <w:name w:val="8bcb8ff2-dace-4d23-859e-d17d3441e36c"/>
    <w:basedOn w:val="3"/>
    <w:link w:val="8bcb8ff2-dace-4d23-859e-d17d3441e36c0"/>
    <w:rsid w:val="008C41AB"/>
    <w:pPr>
      <w:numPr>
        <w:ilvl w:val="2"/>
        <w:numId w:val="39"/>
      </w:numPr>
    </w:pPr>
    <w:rPr>
      <w:rFonts w:ascii="宋体" w:eastAsia="黑体" w:hAnsi="Times New Roman"/>
    </w:rPr>
  </w:style>
  <w:style w:type="character" w:customStyle="1" w:styleId="8bcb8ff2-dace-4d23-859e-d17d3441e36c0">
    <w:name w:val="8bcb8ff2-dace-4d23-859e-d17d3441e36c 字符"/>
    <w:basedOn w:val="affffffffc"/>
    <w:link w:val="8bcb8ff2-dace-4d23-859e-d17d3441e36c"/>
    <w:rsid w:val="008C41AB"/>
    <w:rPr>
      <w:rFonts w:ascii="宋体" w:eastAsia="黑体" w:hAnsi="Times New Roman"/>
      <w:b/>
      <w:bCs/>
      <w:kern w:val="2"/>
      <w:sz w:val="32"/>
      <w:szCs w:val="32"/>
    </w:rPr>
  </w:style>
  <w:style w:type="paragraph" w:customStyle="1" w:styleId="6d40456e-b323-429d-9693-bbe1e67bb9c3">
    <w:name w:val="6d40456e-b323-429d-9693-bbe1e67bb9c3"/>
    <w:basedOn w:val="afffff9"/>
    <w:link w:val="6d40456e-b323-429d-9693-bbe1e67bb9c30"/>
    <w:rsid w:val="008C41AB"/>
    <w:pPr>
      <w:spacing w:after="0" w:line="288" w:lineRule="auto"/>
      <w:jc w:val="left"/>
    </w:pPr>
    <w:rPr>
      <w:rFonts w:ascii="宋体" w:eastAsia="黑体" w:hAnsi="Times New Roman"/>
    </w:rPr>
  </w:style>
  <w:style w:type="character" w:customStyle="1" w:styleId="6d40456e-b323-429d-9693-bbe1e67bb9c30">
    <w:name w:val="6d40456e-b323-429d-9693-bbe1e67bb9c3 字符"/>
    <w:basedOn w:val="affffffffc"/>
    <w:link w:val="6d40456e-b323-429d-9693-bbe1e67bb9c3"/>
    <w:rsid w:val="008C41AB"/>
    <w:rPr>
      <w:rFonts w:ascii="宋体" w:eastAsia="黑体"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link w:val="affffe"/>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0">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1">
    <w:name w:val="标准文件_封面标准分类号"/>
    <w:basedOn w:val="afff5"/>
    <w:rsid w:val="009B46F9"/>
    <w:rPr>
      <w:rFonts w:ascii="黑体" w:eastAsia="黑体"/>
      <w:b/>
      <w:kern w:val="0"/>
      <w:sz w:val="28"/>
    </w:rPr>
  </w:style>
  <w:style w:type="paragraph" w:customStyle="1" w:styleId="afffff2">
    <w:name w:val="标准文件_封面标准名称"/>
    <w:basedOn w:val="afff5"/>
    <w:rsid w:val="009B46F9"/>
    <w:pPr>
      <w:spacing w:line="240" w:lineRule="auto"/>
      <w:jc w:val="center"/>
    </w:pPr>
    <w:rPr>
      <w:rFonts w:ascii="黑体" w:eastAsia="黑体"/>
      <w:kern w:val="0"/>
      <w:sz w:val="52"/>
    </w:rPr>
  </w:style>
  <w:style w:type="paragraph" w:customStyle="1" w:styleId="afffff3">
    <w:name w:val="标准文件_封面标准英文名称"/>
    <w:basedOn w:val="afff5"/>
    <w:rsid w:val="009B46F9"/>
    <w:pPr>
      <w:spacing w:line="240" w:lineRule="auto"/>
      <w:jc w:val="center"/>
    </w:pPr>
    <w:rPr>
      <w:rFonts w:ascii="黑体" w:eastAsia="黑体"/>
      <w:b/>
      <w:sz w:val="28"/>
    </w:rPr>
  </w:style>
  <w:style w:type="paragraph" w:customStyle="1" w:styleId="afffff4">
    <w:name w:val="标准文件_封面发布日期"/>
    <w:basedOn w:val="afff5"/>
    <w:rsid w:val="009B46F9"/>
    <w:pPr>
      <w:spacing w:line="310" w:lineRule="exact"/>
    </w:pPr>
    <w:rPr>
      <w:rFonts w:ascii="黑体" w:eastAsia="黑体"/>
      <w:kern w:val="0"/>
      <w:sz w:val="28"/>
    </w:rPr>
  </w:style>
  <w:style w:type="paragraph" w:customStyle="1" w:styleId="afffff5">
    <w:name w:val="标准文件_封面密级"/>
    <w:basedOn w:val="afff5"/>
    <w:rsid w:val="009B46F9"/>
    <w:rPr>
      <w:rFonts w:eastAsia="黑体"/>
      <w:sz w:val="32"/>
    </w:rPr>
  </w:style>
  <w:style w:type="paragraph" w:customStyle="1" w:styleId="afffff6">
    <w:name w:val="标准文件_封面实施日期"/>
    <w:basedOn w:val="afff5"/>
    <w:rsid w:val="009B46F9"/>
    <w:pPr>
      <w:spacing w:line="310" w:lineRule="exact"/>
      <w:jc w:val="right"/>
    </w:pPr>
    <w:rPr>
      <w:rFonts w:ascii="黑体" w:eastAsia="黑体"/>
      <w:sz w:val="28"/>
    </w:rPr>
  </w:style>
  <w:style w:type="paragraph" w:customStyle="1" w:styleId="afffff7">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9"/>
    <w:rsid w:val="009B46F9"/>
    <w:pPr>
      <w:numPr>
        <w:numId w:val="7"/>
      </w:numPr>
      <w:tabs>
        <w:tab w:val="left" w:pos="6406"/>
      </w:tabs>
      <w:spacing w:before="220" w:after="320"/>
      <w:jc w:val="center"/>
      <w:outlineLvl w:val="0"/>
    </w:pPr>
    <w:rPr>
      <w:rFonts w:ascii="黑体" w:eastAsia="黑体" w:hAnsi="Times New Roman"/>
      <w:sz w:val="21"/>
    </w:rPr>
  </w:style>
  <w:style w:type="paragraph" w:styleId="afffff9">
    <w:name w:val="Body Text"/>
    <w:basedOn w:val="afff5"/>
    <w:link w:val="Char5"/>
    <w:rsid w:val="009B46F9"/>
    <w:pPr>
      <w:spacing w:after="120"/>
    </w:pPr>
  </w:style>
  <w:style w:type="character" w:customStyle="1" w:styleId="Char5">
    <w:name w:val="正文文本 Char"/>
    <w:link w:val="afffff9"/>
    <w:rsid w:val="009B46F9"/>
    <w:rPr>
      <w:kern w:val="2"/>
      <w:sz w:val="21"/>
      <w:szCs w:val="21"/>
    </w:rPr>
  </w:style>
  <w:style w:type="paragraph" w:customStyle="1" w:styleId="afffffa">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c">
    <w:name w:val="标准文件_目次、标准名称标题"/>
    <w:basedOn w:val="a6"/>
    <w:next w:val="affff6"/>
    <w:rsid w:val="009B46F9"/>
    <w:pPr>
      <w:spacing w:line="460" w:lineRule="exact"/>
      <w:ind w:left="0" w:firstLine="0"/>
    </w:pPr>
  </w:style>
  <w:style w:type="paragraph" w:customStyle="1" w:styleId="afffffd">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link w:val="afffffe"/>
    <w:rsid w:val="009B46F9"/>
    <w:pPr>
      <w:widowControl/>
      <w:numPr>
        <w:ilvl w:val="4"/>
      </w:numPr>
      <w:ind w:left="0"/>
      <w:outlineLvl w:val="3"/>
    </w:pPr>
  </w:style>
  <w:style w:type="character" w:styleId="affffff">
    <w:name w:val="Subtle Reference"/>
    <w:uiPriority w:val="31"/>
    <w:qFormat/>
    <w:rsid w:val="009B46F9"/>
    <w:rPr>
      <w:smallCaps/>
      <w:color w:val="C0504D"/>
      <w:u w:val="single"/>
    </w:rPr>
  </w:style>
  <w:style w:type="paragraph" w:customStyle="1" w:styleId="affffff0">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1">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9B46F9"/>
    <w:rPr>
      <w:rFonts w:ascii="宋体"/>
      <w:kern w:val="2"/>
      <w:sz w:val="18"/>
      <w:szCs w:val="18"/>
    </w:rPr>
  </w:style>
  <w:style w:type="paragraph" w:customStyle="1" w:styleId="affffff2">
    <w:name w:val="标准文件_条文脚注"/>
    <w:basedOn w:val="affffff1"/>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3">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4">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5">
    <w:name w:val="标准文件_一致程度"/>
    <w:basedOn w:val="afff5"/>
    <w:rsid w:val="009B46F9"/>
    <w:pPr>
      <w:spacing w:line="440" w:lineRule="exact"/>
      <w:jc w:val="center"/>
    </w:pPr>
    <w:rPr>
      <w:sz w:val="28"/>
    </w:rPr>
  </w:style>
  <w:style w:type="paragraph" w:customStyle="1" w:styleId="affffff6">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8">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9">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a">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9B46F9"/>
    <w:pPr>
      <w:spacing w:before="180" w:line="180" w:lineRule="exact"/>
      <w:jc w:val="center"/>
    </w:pPr>
    <w:rPr>
      <w:rFonts w:ascii="宋体" w:hAnsi="Times New Roman"/>
      <w:sz w:val="21"/>
    </w:rPr>
  </w:style>
  <w:style w:type="paragraph" w:customStyle="1" w:styleId="afffffff">
    <w:name w:val="封面标准文稿类别"/>
    <w:rsid w:val="009B46F9"/>
    <w:pPr>
      <w:spacing w:before="440" w:line="400" w:lineRule="exact"/>
      <w:jc w:val="center"/>
    </w:pPr>
    <w:rPr>
      <w:rFonts w:ascii="宋体" w:hAnsi="Times New Roman"/>
      <w:sz w:val="24"/>
    </w:rPr>
  </w:style>
  <w:style w:type="paragraph" w:customStyle="1" w:styleId="afffffff0">
    <w:name w:val="封面标准英文名称"/>
    <w:rsid w:val="009B46F9"/>
    <w:pPr>
      <w:widowControl w:val="0"/>
      <w:spacing w:line="360" w:lineRule="exact"/>
      <w:jc w:val="center"/>
    </w:pPr>
    <w:rPr>
      <w:rFonts w:ascii="Times New Roman" w:hAnsi="Times New Roman"/>
      <w:sz w:val="28"/>
    </w:rPr>
  </w:style>
  <w:style w:type="paragraph" w:customStyle="1" w:styleId="afffffff1">
    <w:name w:val="封面一致性程度标识"/>
    <w:rsid w:val="009B46F9"/>
    <w:pPr>
      <w:spacing w:before="440" w:line="440" w:lineRule="exact"/>
      <w:jc w:val="center"/>
    </w:pPr>
    <w:rPr>
      <w:rFonts w:ascii="Times New Roman" w:hAnsi="Times New Roman"/>
      <w:sz w:val="28"/>
    </w:rPr>
  </w:style>
  <w:style w:type="paragraph" w:customStyle="1" w:styleId="afffffff2">
    <w:name w:val="封面正文"/>
    <w:rsid w:val="009B46F9"/>
    <w:pPr>
      <w:jc w:val="both"/>
    </w:pPr>
    <w:rPr>
      <w:rFonts w:ascii="Times New Roman" w:hAnsi="Times New Roman"/>
    </w:rPr>
  </w:style>
  <w:style w:type="paragraph" w:customStyle="1" w:styleId="afffffff3">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6"/>
    <w:rsid w:val="009B46F9"/>
    <w:pPr>
      <w:outlineLvl w:val="4"/>
    </w:pPr>
  </w:style>
  <w:style w:type="paragraph" w:customStyle="1" w:styleId="afffffff5">
    <w:name w:val="附录四级无标题条"/>
    <w:basedOn w:val="afffffff4"/>
    <w:next w:val="affff6"/>
    <w:rsid w:val="009B46F9"/>
    <w:pPr>
      <w:outlineLvl w:val="5"/>
    </w:pPr>
  </w:style>
  <w:style w:type="paragraph" w:customStyle="1" w:styleId="afffffff6">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7">
    <w:name w:val="附录五级无标题条"/>
    <w:basedOn w:val="afffffff5"/>
    <w:next w:val="affff6"/>
    <w:rsid w:val="009B46F9"/>
    <w:pPr>
      <w:outlineLvl w:val="6"/>
    </w:pPr>
  </w:style>
  <w:style w:type="paragraph" w:customStyle="1" w:styleId="afffffff8">
    <w:name w:val="附录性质"/>
    <w:basedOn w:val="afff5"/>
    <w:rsid w:val="009B46F9"/>
    <w:pPr>
      <w:widowControl/>
      <w:adjustRightInd/>
      <w:jc w:val="center"/>
    </w:pPr>
    <w:rPr>
      <w:rFonts w:ascii="黑体" w:eastAsia="黑体"/>
    </w:rPr>
  </w:style>
  <w:style w:type="paragraph" w:customStyle="1" w:styleId="afffffff9">
    <w:name w:val="附录一级无标题条"/>
    <w:basedOn w:val="afffffa"/>
    <w:next w:val="affff6"/>
    <w:rsid w:val="009B46F9"/>
    <w:pPr>
      <w:autoSpaceDN w:val="0"/>
      <w:outlineLvl w:val="2"/>
    </w:pPr>
    <w:rPr>
      <w:rFonts w:ascii="宋体" w:eastAsia="宋体" w:hAnsi="宋体"/>
    </w:rPr>
  </w:style>
  <w:style w:type="character" w:customStyle="1" w:styleId="afffffffa">
    <w:name w:val="个人答复风格"/>
    <w:rsid w:val="009B46F9"/>
    <w:rPr>
      <w:rFonts w:ascii="Arial" w:eastAsia="宋体" w:hAnsi="Arial" w:cs="Arial"/>
      <w:color w:val="auto"/>
      <w:spacing w:val="0"/>
      <w:sz w:val="20"/>
    </w:rPr>
  </w:style>
  <w:style w:type="character" w:customStyle="1" w:styleId="afffffffb">
    <w:name w:val="个人撰写风格"/>
    <w:rsid w:val="009B46F9"/>
    <w:rPr>
      <w:rFonts w:ascii="Arial" w:eastAsia="宋体" w:hAnsi="Arial" w:cs="Arial"/>
      <w:color w:val="auto"/>
      <w:spacing w:val="0"/>
      <w:sz w:val="20"/>
    </w:rPr>
  </w:style>
  <w:style w:type="paragraph" w:customStyle="1" w:styleId="afffffffc">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d">
    <w:name w:val="列项·"/>
    <w:basedOn w:val="affff6"/>
    <w:rsid w:val="009B46F9"/>
    <w:pPr>
      <w:tabs>
        <w:tab w:val="left" w:pos="840"/>
      </w:tabs>
    </w:pPr>
  </w:style>
  <w:style w:type="paragraph" w:customStyle="1" w:styleId="afffffffe">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
    <w:name w:val="其他标准称谓"/>
    <w:rsid w:val="009B46F9"/>
    <w:pPr>
      <w:spacing w:line="0" w:lineRule="atLeast"/>
      <w:jc w:val="distribute"/>
    </w:pPr>
    <w:rPr>
      <w:rFonts w:ascii="黑体" w:eastAsia="黑体" w:hAnsi="宋体"/>
      <w:sz w:val="52"/>
    </w:rPr>
  </w:style>
  <w:style w:type="paragraph" w:customStyle="1" w:styleId="affffffff0">
    <w:name w:val="其他发布部门"/>
    <w:basedOn w:val="affffffa"/>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1">
    <w:name w:val="实施日期"/>
    <w:basedOn w:val="affffffb"/>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2">
    <w:name w:val="table of figures"/>
    <w:basedOn w:val="afff5"/>
    <w:next w:val="afff5"/>
    <w:semiHidden/>
    <w:rsid w:val="009B46F9"/>
    <w:pPr>
      <w:adjustRightInd/>
      <w:spacing w:line="240" w:lineRule="auto"/>
      <w:jc w:val="left"/>
    </w:pPr>
    <w:rPr>
      <w:szCs w:val="24"/>
    </w:rPr>
  </w:style>
  <w:style w:type="paragraph" w:customStyle="1" w:styleId="affffffff3">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5">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6">
    <w:name w:val="Normal Indent"/>
    <w:basedOn w:val="afff5"/>
    <w:rsid w:val="009B46F9"/>
    <w:pPr>
      <w:ind w:firstLine="420"/>
    </w:pPr>
  </w:style>
  <w:style w:type="paragraph" w:customStyle="1" w:styleId="affffffff7">
    <w:name w:val="注:后续"/>
    <w:rsid w:val="009B46F9"/>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9B46F9"/>
    <w:pPr>
      <w:ind w:leftChars="0" w:left="1406" w:firstLineChars="0" w:hanging="499"/>
    </w:pPr>
  </w:style>
  <w:style w:type="paragraph" w:customStyle="1" w:styleId="affffffff9">
    <w:name w:val="标准文件_一级无标题"/>
    <w:basedOn w:val="affd"/>
    <w:qFormat/>
    <w:rsid w:val="009B46F9"/>
    <w:pPr>
      <w:spacing w:beforeLines="0" w:before="0" w:afterLines="0" w:after="0"/>
      <w:outlineLvl w:val="9"/>
    </w:pPr>
    <w:rPr>
      <w:rFonts w:ascii="宋体" w:eastAsia="宋体"/>
    </w:rPr>
  </w:style>
  <w:style w:type="paragraph" w:customStyle="1" w:styleId="affffffffa">
    <w:name w:val="标准文件_五级无标题"/>
    <w:basedOn w:val="afff1"/>
    <w:qFormat/>
    <w:rsid w:val="009B46F9"/>
    <w:pPr>
      <w:spacing w:beforeLines="0" w:before="0" w:afterLines="0" w:after="0"/>
      <w:outlineLvl w:val="9"/>
    </w:pPr>
    <w:rPr>
      <w:rFonts w:ascii="宋体" w:eastAsia="宋体"/>
    </w:rPr>
  </w:style>
  <w:style w:type="paragraph" w:customStyle="1" w:styleId="affffffffb">
    <w:name w:val="标准文件_三级无标题"/>
    <w:basedOn w:val="afff"/>
    <w:link w:val="affffffffc"/>
    <w:qFormat/>
    <w:rsid w:val="009B46F9"/>
    <w:pPr>
      <w:spacing w:beforeLines="0" w:before="0" w:afterLines="0" w:after="0"/>
      <w:outlineLvl w:val="9"/>
    </w:pPr>
    <w:rPr>
      <w:rFonts w:ascii="宋体" w:eastAsia="宋体"/>
    </w:rPr>
  </w:style>
  <w:style w:type="paragraph" w:customStyle="1" w:styleId="affffffffd">
    <w:name w:val="标准文件_二级无标题"/>
    <w:basedOn w:val="affe"/>
    <w:qFormat/>
    <w:rsid w:val="009B46F9"/>
    <w:pPr>
      <w:spacing w:beforeLines="0" w:before="0" w:afterLines="0" w:after="0"/>
      <w:outlineLvl w:val="9"/>
    </w:pPr>
    <w:rPr>
      <w:rFonts w:ascii="宋体" w:eastAsia="宋体"/>
    </w:rPr>
  </w:style>
  <w:style w:type="paragraph" w:customStyle="1" w:styleId="affffffffe">
    <w:name w:val="标准_四级无标题"/>
    <w:basedOn w:val="afff0"/>
    <w:next w:val="affff6"/>
    <w:qFormat/>
    <w:rsid w:val="009B46F9"/>
    <w:rPr>
      <w:rFonts w:eastAsia="宋体"/>
    </w:rPr>
  </w:style>
  <w:style w:type="paragraph" w:customStyle="1" w:styleId="afffffffff">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f0">
    <w:name w:val="标准文件_附录标题"/>
    <w:basedOn w:val="aff3"/>
    <w:qFormat/>
    <w:rsid w:val="009B46F9"/>
    <w:pPr>
      <w:numPr>
        <w:numId w:val="0"/>
      </w:numPr>
      <w:spacing w:after="280"/>
      <w:outlineLvl w:val="9"/>
    </w:pPr>
  </w:style>
  <w:style w:type="paragraph" w:customStyle="1" w:styleId="afffffffff1">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2">
    <w:name w:val="标准文件_索引字母"/>
    <w:next w:val="affff6"/>
    <w:qFormat/>
    <w:rsid w:val="009B46F9"/>
    <w:pPr>
      <w:jc w:val="center"/>
    </w:pPr>
    <w:rPr>
      <w:rFonts w:ascii="宋体" w:eastAsia="Times New Roman" w:hAnsi="宋体"/>
      <w:b/>
      <w:kern w:val="2"/>
      <w:sz w:val="21"/>
    </w:rPr>
  </w:style>
  <w:style w:type="paragraph" w:customStyle="1" w:styleId="afffffffff3">
    <w:name w:val="标准文件_附录前"/>
    <w:next w:val="affff6"/>
    <w:qFormat/>
    <w:rsid w:val="009B46F9"/>
    <w:pPr>
      <w:spacing w:line="20" w:lineRule="atLeast"/>
      <w:ind w:firstLine="200"/>
    </w:pPr>
    <w:rPr>
      <w:rFonts w:ascii="宋体" w:hAnsi="宋体"/>
      <w:kern w:val="2"/>
      <w:sz w:val="10"/>
    </w:rPr>
  </w:style>
  <w:style w:type="paragraph" w:customStyle="1" w:styleId="afffffffff4">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6"/>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6"/>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7">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8">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9">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a">
    <w:name w:val="标准文件_提示"/>
    <w:basedOn w:val="affff6"/>
    <w:next w:val="affff6"/>
    <w:qFormat/>
    <w:rsid w:val="009B46F9"/>
    <w:pPr>
      <w:ind w:firstLine="420"/>
    </w:pPr>
    <w:rPr>
      <w:rFonts w:ascii="黑体" w:eastAsia="黑体"/>
    </w:rPr>
  </w:style>
  <w:style w:type="character" w:customStyle="1" w:styleId="afffffffffb">
    <w:name w:val="标准文件_来源"/>
    <w:basedOn w:val="afff6"/>
    <w:uiPriority w:val="1"/>
    <w:qFormat/>
    <w:rsid w:val="009B46F9"/>
    <w:rPr>
      <w:rFonts w:eastAsia="宋体"/>
      <w:sz w:val="21"/>
    </w:rPr>
  </w:style>
  <w:style w:type="paragraph" w:customStyle="1" w:styleId="afffffffffc">
    <w:name w:val="标准文件_图表说明"/>
    <w:qFormat/>
    <w:rsid w:val="009B46F9"/>
    <w:pPr>
      <w:spacing w:line="276" w:lineRule="auto"/>
      <w:ind w:firstLine="420"/>
    </w:pPr>
    <w:rPr>
      <w:rFonts w:ascii="宋体" w:hAnsi="宋体"/>
      <w:kern w:val="2"/>
      <w:sz w:val="18"/>
    </w:rPr>
  </w:style>
  <w:style w:type="paragraph" w:customStyle="1" w:styleId="afffffffffd">
    <w:name w:val="其他发布日期"/>
    <w:basedOn w:val="affffffb"/>
    <w:rsid w:val="009B46F9"/>
    <w:pPr>
      <w:framePr w:w="3997" w:h="471" w:hRule="exact" w:hSpace="0" w:vSpace="181" w:wrap="around" w:vAnchor="page" w:hAnchor="page" w:x="1419" w:y="14097"/>
    </w:pPr>
  </w:style>
  <w:style w:type="paragraph" w:customStyle="1" w:styleId="afffffffffe">
    <w:name w:val="其他实施日期"/>
    <w:basedOn w:val="affffffff1"/>
    <w:rsid w:val="009B46F9"/>
    <w:pPr>
      <w:framePr w:w="3997" w:h="471" w:hRule="exact" w:vSpace="181" w:wrap="around" w:vAnchor="page" w:hAnchor="page" w:x="7089" w:y="14097"/>
    </w:pPr>
  </w:style>
  <w:style w:type="paragraph" w:customStyle="1" w:styleId="affffffffff">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9B46F9"/>
    <w:pPr>
      <w:framePr w:wrap="auto"/>
      <w:spacing w:before="57"/>
    </w:pPr>
    <w:rPr>
      <w:sz w:val="21"/>
    </w:rPr>
  </w:style>
  <w:style w:type="paragraph" w:customStyle="1" w:styleId="affffffffff1">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2">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3">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4">
    <w:name w:val="标准文件_索引项"/>
    <w:basedOn w:val="affff6"/>
    <w:next w:val="affff6"/>
    <w:qFormat/>
    <w:rsid w:val="009B46F9"/>
    <w:pPr>
      <w:tabs>
        <w:tab w:val="right" w:leader="dot" w:pos="9356"/>
      </w:tabs>
      <w:ind w:left="210" w:firstLineChars="0" w:hanging="210"/>
      <w:jc w:val="left"/>
    </w:pPr>
  </w:style>
  <w:style w:type="paragraph" w:customStyle="1" w:styleId="affffffffff5">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6">
    <w:name w:val="标准文件_示例内容"/>
    <w:basedOn w:val="affff6"/>
    <w:qFormat/>
    <w:rsid w:val="009B46F9"/>
    <w:pPr>
      <w:ind w:firstLine="420"/>
    </w:pPr>
    <w:rPr>
      <w:sz w:val="18"/>
    </w:rPr>
  </w:style>
  <w:style w:type="paragraph" w:customStyle="1" w:styleId="affffffffffa">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b">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c">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d">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e">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f">
    <w:name w:val="标准文件_索引标题"/>
    <w:basedOn w:val="affffd"/>
    <w:next w:val="affff6"/>
    <w:qFormat/>
    <w:rsid w:val="00CD561D"/>
    <w:rPr>
      <w:rFonts w:hAnsi="黑体"/>
    </w:rPr>
  </w:style>
  <w:style w:type="paragraph" w:customStyle="1" w:styleId="afffffffffff0">
    <w:name w:val="标准文件_脚注内容"/>
    <w:basedOn w:val="affff6"/>
    <w:qFormat/>
    <w:rsid w:val="009B46F9"/>
    <w:pPr>
      <w:ind w:leftChars="200" w:left="400" w:hangingChars="200" w:hanging="200"/>
    </w:pPr>
    <w:rPr>
      <w:sz w:val="15"/>
    </w:rPr>
  </w:style>
  <w:style w:type="paragraph" w:customStyle="1" w:styleId="afffffffffff1">
    <w:name w:val="标准文件_术语条一"/>
    <w:basedOn w:val="affffffff9"/>
    <w:next w:val="affff6"/>
    <w:qFormat/>
    <w:rsid w:val="009B46F9"/>
  </w:style>
  <w:style w:type="paragraph" w:customStyle="1" w:styleId="afffffffffff2">
    <w:name w:val="标准文件_术语条二"/>
    <w:basedOn w:val="affffffffd"/>
    <w:next w:val="affff6"/>
    <w:qFormat/>
    <w:rsid w:val="009B46F9"/>
  </w:style>
  <w:style w:type="paragraph" w:customStyle="1" w:styleId="afffffffffff3">
    <w:name w:val="标准文件_术语条三"/>
    <w:basedOn w:val="affffffffb"/>
    <w:next w:val="affff6"/>
    <w:qFormat/>
    <w:rsid w:val="009B46F9"/>
  </w:style>
  <w:style w:type="paragraph" w:customStyle="1" w:styleId="afffffffffff4">
    <w:name w:val="标准文件_术语条四"/>
    <w:basedOn w:val="afffffffff"/>
    <w:next w:val="affff6"/>
    <w:qFormat/>
    <w:rsid w:val="009B46F9"/>
  </w:style>
  <w:style w:type="paragraph" w:customStyle="1" w:styleId="afffffffffff5">
    <w:name w:val="标准文件_术语条五"/>
    <w:basedOn w:val="affffffffa"/>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6">
    <w:name w:val="发布"/>
    <w:basedOn w:val="afff6"/>
    <w:rsid w:val="007B7453"/>
    <w:rPr>
      <w:rFonts w:ascii="黑体" w:eastAsia="黑体"/>
      <w:spacing w:val="85"/>
      <w:w w:val="100"/>
      <w:position w:val="3"/>
      <w:sz w:val="28"/>
      <w:szCs w:val="28"/>
    </w:rPr>
  </w:style>
  <w:style w:type="paragraph" w:customStyle="1" w:styleId="b63ee27f-4cf3-414c-9275-d88e3f90795e">
    <w:name w:val="b63ee27f-4cf3-414c-9275-d88e3f90795e"/>
    <w:basedOn w:val="3"/>
    <w:link w:val="b63ee27f-4cf3-414c-9275-d88e3f90795e0"/>
    <w:rsid w:val="008C41AB"/>
    <w:rPr>
      <w:rFonts w:ascii="宋体" w:eastAsia="黑体" w:hAnsi="Times New Roman"/>
    </w:rPr>
  </w:style>
  <w:style w:type="character" w:customStyle="1" w:styleId="affffe">
    <w:name w:val="标准文件_二级条标题 字符"/>
    <w:basedOn w:val="afff6"/>
    <w:link w:val="affe"/>
    <w:rsid w:val="008C41AB"/>
    <w:rPr>
      <w:rFonts w:ascii="黑体" w:eastAsia="黑体" w:hAnsi="Times New Roman"/>
      <w:sz w:val="21"/>
    </w:rPr>
  </w:style>
  <w:style w:type="character" w:customStyle="1" w:styleId="afffffe">
    <w:name w:val="标准文件_三级条标题 字符"/>
    <w:basedOn w:val="affffe"/>
    <w:link w:val="afff"/>
    <w:rsid w:val="008C41AB"/>
    <w:rPr>
      <w:rFonts w:ascii="黑体" w:eastAsia="黑体" w:hAnsi="Times New Roman"/>
      <w:sz w:val="21"/>
    </w:rPr>
  </w:style>
  <w:style w:type="character" w:customStyle="1" w:styleId="affffffffc">
    <w:name w:val="标准文件_三级无标题 字符"/>
    <w:basedOn w:val="afffffe"/>
    <w:link w:val="affffffffb"/>
    <w:rsid w:val="008C41AB"/>
    <w:rPr>
      <w:rFonts w:ascii="宋体" w:eastAsia="黑体" w:hAnsi="Times New Roman"/>
      <w:sz w:val="21"/>
    </w:rPr>
  </w:style>
  <w:style w:type="character" w:customStyle="1" w:styleId="b63ee27f-4cf3-414c-9275-d88e3f90795e0">
    <w:name w:val="b63ee27f-4cf3-414c-9275-d88e3f90795e 字符"/>
    <w:basedOn w:val="affffffffc"/>
    <w:link w:val="b63ee27f-4cf3-414c-9275-d88e3f90795e"/>
    <w:rsid w:val="008C41AB"/>
    <w:rPr>
      <w:rFonts w:ascii="宋体" w:eastAsia="黑体" w:hAnsi="Times New Roman"/>
      <w:b/>
      <w:bCs/>
      <w:kern w:val="2"/>
      <w:sz w:val="32"/>
      <w:szCs w:val="32"/>
    </w:rPr>
  </w:style>
  <w:style w:type="paragraph" w:customStyle="1" w:styleId="acbfdd8b-e11b-4d36-88ff-6049b138f862">
    <w:name w:val="acbfdd8b-e11b-4d36-88ff-6049b138f862"/>
    <w:basedOn w:val="afffff9"/>
    <w:link w:val="acbfdd8b-e11b-4d36-88ff-6049b138f8620"/>
    <w:rsid w:val="008C41AB"/>
    <w:pPr>
      <w:spacing w:after="0" w:line="288" w:lineRule="auto"/>
      <w:jc w:val="left"/>
    </w:pPr>
    <w:rPr>
      <w:rFonts w:ascii="宋体" w:eastAsia="黑体" w:hAnsi="Times New Roman"/>
    </w:rPr>
  </w:style>
  <w:style w:type="character" w:customStyle="1" w:styleId="acbfdd8b-e11b-4d36-88ff-6049b138f8620">
    <w:name w:val="acbfdd8b-e11b-4d36-88ff-6049b138f862 字符"/>
    <w:basedOn w:val="affffffffc"/>
    <w:link w:val="acbfdd8b-e11b-4d36-88ff-6049b138f862"/>
    <w:rsid w:val="008C41AB"/>
    <w:rPr>
      <w:rFonts w:ascii="宋体" w:eastAsia="黑体" w:hAnsi="Times New Roman"/>
      <w:kern w:val="2"/>
      <w:sz w:val="21"/>
      <w:szCs w:val="21"/>
    </w:rPr>
  </w:style>
  <w:style w:type="paragraph" w:customStyle="1" w:styleId="8bcb8ff2-dace-4d23-859e-d17d3441e36c">
    <w:name w:val="8bcb8ff2-dace-4d23-859e-d17d3441e36c"/>
    <w:basedOn w:val="3"/>
    <w:link w:val="8bcb8ff2-dace-4d23-859e-d17d3441e36c0"/>
    <w:rsid w:val="008C41AB"/>
    <w:pPr>
      <w:numPr>
        <w:ilvl w:val="2"/>
        <w:numId w:val="39"/>
      </w:numPr>
    </w:pPr>
    <w:rPr>
      <w:rFonts w:ascii="宋体" w:eastAsia="黑体" w:hAnsi="Times New Roman"/>
    </w:rPr>
  </w:style>
  <w:style w:type="character" w:customStyle="1" w:styleId="8bcb8ff2-dace-4d23-859e-d17d3441e36c0">
    <w:name w:val="8bcb8ff2-dace-4d23-859e-d17d3441e36c 字符"/>
    <w:basedOn w:val="affffffffc"/>
    <w:link w:val="8bcb8ff2-dace-4d23-859e-d17d3441e36c"/>
    <w:rsid w:val="008C41AB"/>
    <w:rPr>
      <w:rFonts w:ascii="宋体" w:eastAsia="黑体" w:hAnsi="Times New Roman"/>
      <w:b/>
      <w:bCs/>
      <w:kern w:val="2"/>
      <w:sz w:val="32"/>
      <w:szCs w:val="32"/>
    </w:rPr>
  </w:style>
  <w:style w:type="paragraph" w:customStyle="1" w:styleId="6d40456e-b323-429d-9693-bbe1e67bb9c3">
    <w:name w:val="6d40456e-b323-429d-9693-bbe1e67bb9c3"/>
    <w:basedOn w:val="afffff9"/>
    <w:link w:val="6d40456e-b323-429d-9693-bbe1e67bb9c30"/>
    <w:rsid w:val="008C41AB"/>
    <w:pPr>
      <w:spacing w:after="0" w:line="288" w:lineRule="auto"/>
      <w:jc w:val="left"/>
    </w:pPr>
    <w:rPr>
      <w:rFonts w:ascii="宋体" w:eastAsia="黑体" w:hAnsi="Times New Roman"/>
    </w:rPr>
  </w:style>
  <w:style w:type="character" w:customStyle="1" w:styleId="6d40456e-b323-429d-9693-bbe1e67bb9c30">
    <w:name w:val="6d40456e-b323-429d-9693-bbe1e67bb9c3 字符"/>
    <w:basedOn w:val="affffffffc"/>
    <w:link w:val="6d40456e-b323-429d-9693-bbe1e67bb9c3"/>
    <w:rsid w:val="008C41AB"/>
    <w:rPr>
      <w:rFonts w:ascii="宋体" w:eastAsia="黑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74562565">
      <w:bodyDiv w:val="1"/>
      <w:marLeft w:val="0"/>
      <w:marRight w:val="0"/>
      <w:marTop w:val="0"/>
      <w:marBottom w:val="0"/>
      <w:divBdr>
        <w:top w:val="none" w:sz="0" w:space="0" w:color="auto"/>
        <w:left w:val="none" w:sz="0" w:space="0" w:color="auto"/>
        <w:bottom w:val="none" w:sz="0" w:space="0" w:color="auto"/>
        <w:right w:val="none" w:sz="0" w:space="0" w:color="auto"/>
      </w:divBdr>
    </w:div>
    <w:div w:id="600531827">
      <w:bodyDiv w:val="1"/>
      <w:marLeft w:val="0"/>
      <w:marRight w:val="0"/>
      <w:marTop w:val="0"/>
      <w:marBottom w:val="0"/>
      <w:divBdr>
        <w:top w:val="none" w:sz="0" w:space="0" w:color="auto"/>
        <w:left w:val="none" w:sz="0" w:space="0" w:color="auto"/>
        <w:bottom w:val="none" w:sz="0" w:space="0" w:color="auto"/>
        <w:right w:val="none" w:sz="0" w:space="0" w:color="auto"/>
      </w:divBdr>
    </w:div>
    <w:div w:id="633490336">
      <w:bodyDiv w:val="1"/>
      <w:marLeft w:val="0"/>
      <w:marRight w:val="0"/>
      <w:marTop w:val="0"/>
      <w:marBottom w:val="0"/>
      <w:divBdr>
        <w:top w:val="none" w:sz="0" w:space="0" w:color="auto"/>
        <w:left w:val="none" w:sz="0" w:space="0" w:color="auto"/>
        <w:bottom w:val="none" w:sz="0" w:space="0" w:color="auto"/>
        <w:right w:val="none" w:sz="0" w:space="0" w:color="auto"/>
      </w:divBdr>
    </w:div>
    <w:div w:id="857623550">
      <w:bodyDiv w:val="1"/>
      <w:marLeft w:val="0"/>
      <w:marRight w:val="0"/>
      <w:marTop w:val="0"/>
      <w:marBottom w:val="0"/>
      <w:divBdr>
        <w:top w:val="none" w:sz="0" w:space="0" w:color="auto"/>
        <w:left w:val="none" w:sz="0" w:space="0" w:color="auto"/>
        <w:bottom w:val="none" w:sz="0" w:space="0" w:color="auto"/>
        <w:right w:val="none" w:sz="0" w:space="0" w:color="auto"/>
      </w:divBdr>
    </w:div>
    <w:div w:id="1175413562">
      <w:bodyDiv w:val="1"/>
      <w:marLeft w:val="0"/>
      <w:marRight w:val="0"/>
      <w:marTop w:val="0"/>
      <w:marBottom w:val="0"/>
      <w:divBdr>
        <w:top w:val="none" w:sz="0" w:space="0" w:color="auto"/>
        <w:left w:val="none" w:sz="0" w:space="0" w:color="auto"/>
        <w:bottom w:val="none" w:sz="0" w:space="0" w:color="auto"/>
        <w:right w:val="none" w:sz="0" w:space="0" w:color="auto"/>
      </w:divBdr>
    </w:div>
    <w:div w:id="1397241481">
      <w:bodyDiv w:val="1"/>
      <w:marLeft w:val="0"/>
      <w:marRight w:val="0"/>
      <w:marTop w:val="0"/>
      <w:marBottom w:val="0"/>
      <w:divBdr>
        <w:top w:val="none" w:sz="0" w:space="0" w:color="auto"/>
        <w:left w:val="none" w:sz="0" w:space="0" w:color="auto"/>
        <w:bottom w:val="none" w:sz="0" w:space="0" w:color="auto"/>
        <w:right w:val="none" w:sz="0" w:space="0" w:color="auto"/>
      </w:divBdr>
    </w:div>
    <w:div w:id="1510876279">
      <w:bodyDiv w:val="1"/>
      <w:marLeft w:val="0"/>
      <w:marRight w:val="0"/>
      <w:marTop w:val="0"/>
      <w:marBottom w:val="0"/>
      <w:divBdr>
        <w:top w:val="none" w:sz="0" w:space="0" w:color="auto"/>
        <w:left w:val="none" w:sz="0" w:space="0" w:color="auto"/>
        <w:bottom w:val="none" w:sz="0" w:space="0" w:color="auto"/>
        <w:right w:val="none" w:sz="0" w:space="0" w:color="auto"/>
      </w:divBdr>
    </w:div>
    <w:div w:id="196052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image" Target="media/image2.jpg"/><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A561181F51F47778883FF5D6706265A"/>
        <w:category>
          <w:name w:val="常规"/>
          <w:gallery w:val="placeholder"/>
        </w:category>
        <w:types>
          <w:type w:val="bbPlcHdr"/>
        </w:types>
        <w:behaviors>
          <w:behavior w:val="content"/>
        </w:behaviors>
        <w:guid w:val="{5DD0010C-D03F-4C10-A1AD-5B41EF1F1859}"/>
      </w:docPartPr>
      <w:docPartBody>
        <w:p w:rsidR="009B7589" w:rsidRDefault="00B26E6E">
          <w:pPr>
            <w:pStyle w:val="FA561181F51F47778883FF5D6706265A"/>
          </w:pPr>
          <w:r w:rsidRPr="00751A05">
            <w:rPr>
              <w:rStyle w:val="a3"/>
              <w:rFonts w:hint="eastAsia"/>
            </w:rPr>
            <w:t>单击或点击此处输入文字。</w:t>
          </w:r>
        </w:p>
      </w:docPartBody>
    </w:docPart>
    <w:docPart>
      <w:docPartPr>
        <w:name w:val="CED769E7F88E4293ACFAACA96086CB28"/>
        <w:category>
          <w:name w:val="常规"/>
          <w:gallery w:val="placeholder"/>
        </w:category>
        <w:types>
          <w:type w:val="bbPlcHdr"/>
        </w:types>
        <w:behaviors>
          <w:behavior w:val="content"/>
        </w:behaviors>
        <w:guid w:val="{2761A299-BD3C-474E-8922-702C47C95E86}"/>
      </w:docPartPr>
      <w:docPartBody>
        <w:p w:rsidR="009B7589" w:rsidRDefault="00B26E6E">
          <w:pPr>
            <w:pStyle w:val="CED769E7F88E4293ACFAACA96086CB28"/>
          </w:pPr>
          <w:r w:rsidRPr="00FB6243">
            <w:rPr>
              <w:rStyle w:val="a3"/>
              <w:rFonts w:hint="eastAsia"/>
            </w:rPr>
            <w:t>选择一项。</w:t>
          </w:r>
        </w:p>
      </w:docPartBody>
    </w:docPart>
    <w:docPart>
      <w:docPartPr>
        <w:name w:val="3D96DD9B1C5640188D9C4D5507A2AF15"/>
        <w:category>
          <w:name w:val="常规"/>
          <w:gallery w:val="placeholder"/>
        </w:category>
        <w:types>
          <w:type w:val="bbPlcHdr"/>
        </w:types>
        <w:behaviors>
          <w:behavior w:val="content"/>
        </w:behaviors>
        <w:guid w:val="{6B93DA79-FC58-4530-84B6-9B5B479027BA}"/>
      </w:docPartPr>
      <w:docPartBody>
        <w:p w:rsidR="009B7589" w:rsidRDefault="00B26E6E">
          <w:pPr>
            <w:pStyle w:val="3D96DD9B1C5640188D9C4D5507A2AF1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E6E"/>
    <w:rsid w:val="002B5FF9"/>
    <w:rsid w:val="003D76C6"/>
    <w:rsid w:val="003E6A12"/>
    <w:rsid w:val="004438CE"/>
    <w:rsid w:val="00571F87"/>
    <w:rsid w:val="00586317"/>
    <w:rsid w:val="006B04BB"/>
    <w:rsid w:val="00702C85"/>
    <w:rsid w:val="00746863"/>
    <w:rsid w:val="00831C15"/>
    <w:rsid w:val="008C35CE"/>
    <w:rsid w:val="009033AC"/>
    <w:rsid w:val="009B7589"/>
    <w:rsid w:val="009D2C70"/>
    <w:rsid w:val="00B037CC"/>
    <w:rsid w:val="00B26E6E"/>
    <w:rsid w:val="00CE2EE4"/>
    <w:rsid w:val="00D32F4E"/>
    <w:rsid w:val="00DC4EB9"/>
    <w:rsid w:val="00E64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A561181F51F47778883FF5D6706265A">
    <w:name w:val="FA561181F51F47778883FF5D6706265A"/>
    <w:pPr>
      <w:widowControl w:val="0"/>
      <w:jc w:val="both"/>
    </w:pPr>
  </w:style>
  <w:style w:type="paragraph" w:customStyle="1" w:styleId="CED769E7F88E4293ACFAACA96086CB28">
    <w:name w:val="CED769E7F88E4293ACFAACA96086CB28"/>
    <w:pPr>
      <w:widowControl w:val="0"/>
      <w:jc w:val="both"/>
    </w:pPr>
  </w:style>
  <w:style w:type="paragraph" w:customStyle="1" w:styleId="3D96DD9B1C5640188D9C4D5507A2AF15">
    <w:name w:val="3D96DD9B1C5640188D9C4D5507A2AF1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A561181F51F47778883FF5D6706265A">
    <w:name w:val="FA561181F51F47778883FF5D6706265A"/>
    <w:pPr>
      <w:widowControl w:val="0"/>
      <w:jc w:val="both"/>
    </w:pPr>
  </w:style>
  <w:style w:type="paragraph" w:customStyle="1" w:styleId="CED769E7F88E4293ACFAACA96086CB28">
    <w:name w:val="CED769E7F88E4293ACFAACA96086CB28"/>
    <w:pPr>
      <w:widowControl w:val="0"/>
      <w:jc w:val="both"/>
    </w:pPr>
  </w:style>
  <w:style w:type="paragraph" w:customStyle="1" w:styleId="3D96DD9B1C5640188D9C4D5507A2AF15">
    <w:name w:val="3D96DD9B1C5640188D9C4D5507A2AF1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5E420-8DD5-43D5-82C7-E8A20EB0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220</TotalTime>
  <Pages>27</Pages>
  <Words>2671</Words>
  <Characters>15230</Characters>
  <Application>Microsoft Office Word</Application>
  <DocSecurity>0</DocSecurity>
  <Lines>126</Lines>
  <Paragraphs>35</Paragraphs>
  <ScaleCrop>false</ScaleCrop>
  <Company>PCMI</Company>
  <LinksUpToDate>false</LinksUpToDate>
  <CharactersWithSpaces>17866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高二</dc:creator>
  <dc:description>&lt;config cover="true" show_menu="true" version="1.0.0" doctype="SDKXY"&gt;_x000d_
&lt;/config&gt;</dc:description>
  <cp:lastModifiedBy>高二</cp:lastModifiedBy>
  <cp:revision>15</cp:revision>
  <cp:lastPrinted>2024-04-19T10:23:00Z</cp:lastPrinted>
  <dcterms:created xsi:type="dcterms:W3CDTF">2024-06-24T01:06:00Z</dcterms:created>
  <dcterms:modified xsi:type="dcterms:W3CDTF">2024-06-28T15:02:00Z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